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11B75" w14:textId="77777777" w:rsidR="00646176" w:rsidRPr="005A24A1" w:rsidRDefault="00646176" w:rsidP="00646176">
      <w:pPr>
        <w:pBdr>
          <w:bottom w:val="single" w:sz="4" w:space="1" w:color="auto"/>
        </w:pBdr>
        <w:jc w:val="right"/>
        <w:rPr>
          <w:i/>
          <w:sz w:val="24"/>
          <w:szCs w:val="24"/>
          <w:lang w:val="kk-KZ"/>
        </w:rPr>
      </w:pPr>
      <w:r w:rsidRPr="005A24A1">
        <w:rPr>
          <w:i/>
          <w:sz w:val="24"/>
          <w:szCs w:val="24"/>
        </w:rPr>
        <w:t>Проект</w:t>
      </w:r>
    </w:p>
    <w:p w14:paraId="15471B8B" w14:textId="77777777" w:rsidR="00646176" w:rsidRPr="005A24A1" w:rsidRDefault="00646176" w:rsidP="00646176">
      <w:pPr>
        <w:pBdr>
          <w:bottom w:val="single" w:sz="4" w:space="1" w:color="auto"/>
        </w:pBdr>
        <w:jc w:val="right"/>
        <w:rPr>
          <w:i/>
          <w:sz w:val="24"/>
          <w:szCs w:val="24"/>
          <w:lang w:val="kk-KZ"/>
        </w:rPr>
      </w:pPr>
    </w:p>
    <w:p w14:paraId="63F85446" w14:textId="77777777" w:rsidR="00646176" w:rsidRPr="005A24A1" w:rsidRDefault="00646176" w:rsidP="00646176">
      <w:pPr>
        <w:pBdr>
          <w:bottom w:val="single" w:sz="4" w:space="1" w:color="auto"/>
        </w:pBdr>
        <w:jc w:val="center"/>
        <w:rPr>
          <w:i/>
          <w:sz w:val="24"/>
          <w:szCs w:val="24"/>
          <w:lang w:val="kk-KZ"/>
        </w:rPr>
      </w:pPr>
      <w:r w:rsidRPr="005A24A1">
        <w:rPr>
          <w:i/>
          <w:sz w:val="24"/>
          <w:szCs w:val="24"/>
        </w:rPr>
        <w:t>Изображение государственного Герба Республики Казахстан</w:t>
      </w:r>
    </w:p>
    <w:p w14:paraId="48C5E4C9" w14:textId="77777777" w:rsidR="00646176" w:rsidRPr="005A24A1" w:rsidRDefault="00646176" w:rsidP="00646176">
      <w:pPr>
        <w:pBdr>
          <w:bottom w:val="single" w:sz="4" w:space="1" w:color="auto"/>
        </w:pBdr>
        <w:jc w:val="center"/>
        <w:rPr>
          <w:i/>
          <w:sz w:val="24"/>
          <w:szCs w:val="24"/>
          <w:lang w:val="kk-KZ"/>
        </w:rPr>
      </w:pPr>
    </w:p>
    <w:p w14:paraId="6AE6C750" w14:textId="77777777" w:rsidR="00646176" w:rsidRPr="005A24A1" w:rsidRDefault="00646176" w:rsidP="00646176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5A24A1">
        <w:rPr>
          <w:b/>
          <w:sz w:val="24"/>
          <w:szCs w:val="24"/>
        </w:rPr>
        <w:t>НАЦИОНАЛЬНЫЙ СТАНДАРТ РЕСПУБЛИКИ КАЗАХСТАН</w:t>
      </w:r>
      <w:r w:rsidRPr="005A24A1">
        <w:rPr>
          <w:b/>
          <w:color w:val="000000"/>
          <w:sz w:val="24"/>
          <w:szCs w:val="24"/>
        </w:rPr>
        <w:t xml:space="preserve"> </w:t>
      </w:r>
    </w:p>
    <w:p w14:paraId="32792F2A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6E1335B2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71FFECE4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022FD128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7F77956A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29ABF1F5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446E0484" w14:textId="77777777" w:rsidR="00646176" w:rsidRPr="005A24A1" w:rsidRDefault="00646176" w:rsidP="00646176">
      <w:pPr>
        <w:jc w:val="center"/>
        <w:rPr>
          <w:b/>
          <w:bCs/>
          <w:sz w:val="24"/>
          <w:szCs w:val="24"/>
        </w:rPr>
      </w:pPr>
    </w:p>
    <w:p w14:paraId="4BB024DA" w14:textId="77777777" w:rsidR="00646176" w:rsidRPr="005A24A1" w:rsidRDefault="00646176" w:rsidP="00646176">
      <w:pPr>
        <w:rPr>
          <w:b/>
          <w:bCs/>
          <w:sz w:val="24"/>
          <w:szCs w:val="24"/>
          <w:lang w:val="kk-KZ"/>
        </w:rPr>
      </w:pPr>
    </w:p>
    <w:p w14:paraId="3F82A46C" w14:textId="77777777" w:rsidR="00646176" w:rsidRPr="005A24A1" w:rsidRDefault="00646176" w:rsidP="00646176">
      <w:pPr>
        <w:rPr>
          <w:b/>
          <w:bCs/>
          <w:sz w:val="24"/>
          <w:szCs w:val="24"/>
          <w:lang w:val="kk-KZ"/>
        </w:rPr>
      </w:pPr>
    </w:p>
    <w:p w14:paraId="11EAAC49" w14:textId="77777777" w:rsidR="00646176" w:rsidRPr="005A24A1" w:rsidRDefault="00646176" w:rsidP="00646176">
      <w:pPr>
        <w:rPr>
          <w:b/>
          <w:bCs/>
          <w:sz w:val="24"/>
          <w:szCs w:val="24"/>
          <w:lang w:val="kk-KZ"/>
        </w:rPr>
      </w:pPr>
    </w:p>
    <w:p w14:paraId="5C7AD7A1" w14:textId="77777777" w:rsidR="006B187D" w:rsidRDefault="006B187D" w:rsidP="006011C6">
      <w:pPr>
        <w:jc w:val="center"/>
        <w:rPr>
          <w:rFonts w:eastAsiaTheme="minorEastAsia"/>
          <w:b/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Животные</w:t>
      </w:r>
    </w:p>
    <w:p w14:paraId="39C35136" w14:textId="77777777" w:rsidR="006B187D" w:rsidRDefault="006B187D" w:rsidP="006011C6">
      <w:pPr>
        <w:jc w:val="center"/>
        <w:rPr>
          <w:rFonts w:eastAsiaTheme="minorEastAsia"/>
          <w:b/>
          <w:color w:val="000000"/>
          <w:sz w:val="24"/>
          <w:szCs w:val="24"/>
        </w:rPr>
      </w:pPr>
    </w:p>
    <w:p w14:paraId="1AF05E8E" w14:textId="14941E50" w:rsidR="006011C6" w:rsidRPr="00F2115C" w:rsidRDefault="006B187D" w:rsidP="006011C6">
      <w:pPr>
        <w:jc w:val="center"/>
        <w:rPr>
          <w:rFonts w:eastAsiaTheme="minorEastAsia"/>
          <w:b/>
          <w:color w:val="000000"/>
          <w:sz w:val="24"/>
          <w:szCs w:val="24"/>
          <w:lang w:val="ru-KZ"/>
        </w:rPr>
      </w:pPr>
      <w:r>
        <w:rPr>
          <w:rFonts w:eastAsiaTheme="minorEastAsia"/>
          <w:b/>
          <w:color w:val="000000"/>
          <w:sz w:val="24"/>
          <w:szCs w:val="24"/>
        </w:rPr>
        <w:t xml:space="preserve">ЛАБОРАТОРНАЯ ДИАГНОСТИКА </w:t>
      </w:r>
      <w:r w:rsidR="00072265">
        <w:rPr>
          <w:rFonts w:eastAsiaTheme="minorEastAsia"/>
          <w:b/>
          <w:color w:val="000000"/>
          <w:sz w:val="24"/>
          <w:szCs w:val="24"/>
        </w:rPr>
        <w:t>ГРИППА СВИНЕЙ</w:t>
      </w:r>
      <w:r w:rsidRPr="00F2115C">
        <w:rPr>
          <w:rFonts w:eastAsiaTheme="minorEastAsia"/>
          <w:b/>
          <w:color w:val="000000"/>
          <w:sz w:val="24"/>
          <w:szCs w:val="24"/>
          <w:lang w:val="ru-KZ"/>
        </w:rPr>
        <w:t xml:space="preserve"> </w:t>
      </w:r>
    </w:p>
    <w:p w14:paraId="126821D0" w14:textId="77777777" w:rsidR="006011C6" w:rsidRPr="00DC3B80" w:rsidRDefault="006011C6" w:rsidP="006011C6">
      <w:pPr>
        <w:rPr>
          <w:rFonts w:eastAsiaTheme="minorEastAsia"/>
          <w:b/>
          <w:color w:val="000000"/>
          <w:sz w:val="24"/>
          <w:szCs w:val="24"/>
        </w:rPr>
      </w:pPr>
    </w:p>
    <w:p w14:paraId="2D3582F1" w14:textId="04CF151A" w:rsidR="006011C6" w:rsidRPr="00F2115C" w:rsidRDefault="006B187D" w:rsidP="006011C6">
      <w:pPr>
        <w:jc w:val="center"/>
        <w:rPr>
          <w:rFonts w:eastAsiaTheme="minorEastAsia"/>
          <w:b/>
          <w:color w:val="000000"/>
          <w:sz w:val="24"/>
          <w:szCs w:val="24"/>
          <w:lang w:val="ru-KZ"/>
        </w:rPr>
      </w:pPr>
      <w:r>
        <w:rPr>
          <w:rFonts w:eastAsiaTheme="minorEastAsia"/>
          <w:b/>
          <w:color w:val="000000"/>
          <w:sz w:val="24"/>
          <w:szCs w:val="24"/>
        </w:rPr>
        <w:t>Основные положения</w:t>
      </w:r>
    </w:p>
    <w:p w14:paraId="78ED2699" w14:textId="77777777" w:rsidR="006011C6" w:rsidRPr="005A24A1" w:rsidRDefault="006011C6" w:rsidP="006011C6">
      <w:pPr>
        <w:jc w:val="center"/>
        <w:rPr>
          <w:b/>
          <w:bCs/>
          <w:sz w:val="24"/>
          <w:szCs w:val="24"/>
          <w:lang w:val="kk-KZ"/>
        </w:rPr>
      </w:pPr>
    </w:p>
    <w:p w14:paraId="3CEEADA0" w14:textId="3B3673DD" w:rsidR="006011C6" w:rsidRPr="00A01966" w:rsidRDefault="006011C6" w:rsidP="006011C6">
      <w:pPr>
        <w:jc w:val="center"/>
        <w:rPr>
          <w:b/>
          <w:bCs/>
          <w:sz w:val="24"/>
          <w:szCs w:val="24"/>
        </w:rPr>
      </w:pPr>
      <w:r w:rsidRPr="005A24A1">
        <w:rPr>
          <w:b/>
          <w:bCs/>
          <w:sz w:val="24"/>
          <w:szCs w:val="24"/>
        </w:rPr>
        <w:t>СТ</w:t>
      </w:r>
      <w:r w:rsidRPr="00A01966">
        <w:rPr>
          <w:b/>
          <w:bCs/>
          <w:sz w:val="24"/>
          <w:szCs w:val="24"/>
        </w:rPr>
        <w:t xml:space="preserve"> </w:t>
      </w:r>
      <w:r w:rsidRPr="005A24A1">
        <w:rPr>
          <w:b/>
          <w:bCs/>
          <w:sz w:val="24"/>
          <w:szCs w:val="24"/>
        </w:rPr>
        <w:t>РК</w:t>
      </w:r>
      <w:r w:rsidRPr="00A01966">
        <w:rPr>
          <w:b/>
          <w:bCs/>
          <w:sz w:val="24"/>
          <w:szCs w:val="24"/>
        </w:rPr>
        <w:t xml:space="preserve"> </w:t>
      </w:r>
    </w:p>
    <w:p w14:paraId="2B879849" w14:textId="77777777" w:rsidR="006011C6" w:rsidRPr="00A01966" w:rsidRDefault="006011C6" w:rsidP="006011C6">
      <w:pPr>
        <w:jc w:val="center"/>
        <w:rPr>
          <w:i/>
          <w:iCs/>
          <w:sz w:val="24"/>
          <w:szCs w:val="24"/>
        </w:rPr>
      </w:pPr>
    </w:p>
    <w:p w14:paraId="296C8BFC" w14:textId="77777777" w:rsidR="006011C6" w:rsidRPr="00A01966" w:rsidRDefault="006011C6" w:rsidP="006011C6">
      <w:pPr>
        <w:jc w:val="center"/>
        <w:rPr>
          <w:i/>
          <w:iCs/>
          <w:sz w:val="24"/>
          <w:szCs w:val="24"/>
        </w:rPr>
      </w:pPr>
    </w:p>
    <w:p w14:paraId="3CF6D72C" w14:textId="77777777" w:rsidR="005E0456" w:rsidRPr="00A01966" w:rsidRDefault="005E0456" w:rsidP="006011C6">
      <w:pPr>
        <w:jc w:val="center"/>
        <w:rPr>
          <w:b/>
          <w:bCs/>
          <w:sz w:val="24"/>
          <w:szCs w:val="24"/>
        </w:rPr>
      </w:pPr>
    </w:p>
    <w:p w14:paraId="44431C76" w14:textId="77777777" w:rsidR="006011C6" w:rsidRPr="005A24A1" w:rsidRDefault="006011C6" w:rsidP="006011C6">
      <w:pPr>
        <w:jc w:val="center"/>
        <w:rPr>
          <w:b/>
          <w:bCs/>
          <w:sz w:val="24"/>
          <w:szCs w:val="24"/>
          <w:lang w:val="kk-KZ"/>
        </w:rPr>
      </w:pPr>
    </w:p>
    <w:p w14:paraId="5DA7B382" w14:textId="77777777" w:rsidR="006011C6" w:rsidRPr="005A24A1" w:rsidRDefault="006011C6" w:rsidP="006011C6">
      <w:pPr>
        <w:jc w:val="center"/>
        <w:rPr>
          <w:b/>
          <w:bCs/>
          <w:sz w:val="24"/>
          <w:szCs w:val="24"/>
          <w:lang w:val="kk-KZ"/>
        </w:rPr>
      </w:pPr>
    </w:p>
    <w:p w14:paraId="059E5780" w14:textId="77777777" w:rsidR="006011C6" w:rsidRPr="005A24A1" w:rsidRDefault="006011C6" w:rsidP="006011C6">
      <w:pPr>
        <w:jc w:val="center"/>
        <w:rPr>
          <w:b/>
          <w:bCs/>
          <w:sz w:val="24"/>
          <w:szCs w:val="24"/>
          <w:lang w:val="kk-KZ"/>
        </w:rPr>
      </w:pPr>
    </w:p>
    <w:p w14:paraId="268F71BD" w14:textId="77777777" w:rsidR="006011C6" w:rsidRPr="005A24A1" w:rsidRDefault="006011C6" w:rsidP="006011C6">
      <w:pPr>
        <w:jc w:val="center"/>
        <w:rPr>
          <w:b/>
          <w:bCs/>
          <w:sz w:val="24"/>
          <w:szCs w:val="24"/>
          <w:lang w:val="kk-KZ"/>
        </w:rPr>
      </w:pPr>
    </w:p>
    <w:p w14:paraId="680B27E4" w14:textId="77777777" w:rsidR="006011C6" w:rsidRPr="005A24A1" w:rsidRDefault="006011C6" w:rsidP="006011C6">
      <w:pPr>
        <w:jc w:val="center"/>
        <w:rPr>
          <w:b/>
          <w:bCs/>
          <w:sz w:val="24"/>
          <w:szCs w:val="24"/>
          <w:lang w:val="kk-KZ"/>
        </w:rPr>
      </w:pPr>
    </w:p>
    <w:p w14:paraId="0F063391" w14:textId="77777777" w:rsidR="006011C6" w:rsidRPr="008856F9" w:rsidRDefault="006011C6" w:rsidP="006011C6">
      <w:pPr>
        <w:pStyle w:val="7"/>
        <w:spacing w:before="0"/>
        <w:jc w:val="center"/>
        <w:rPr>
          <w:b/>
          <w:i/>
        </w:rPr>
      </w:pPr>
      <w:r w:rsidRPr="008856F9">
        <w:rPr>
          <w:i/>
        </w:rPr>
        <w:t>Настоящий проект стандарта не подлежит применению до его утверждения</w:t>
      </w:r>
    </w:p>
    <w:p w14:paraId="7BF4FE11" w14:textId="77777777" w:rsidR="006011C6" w:rsidRPr="005A24A1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00C3BB74" w14:textId="77777777" w:rsidR="006011C6" w:rsidRPr="005A24A1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6FFB0C8E" w14:textId="77777777" w:rsidR="006011C6" w:rsidRPr="005A24A1" w:rsidRDefault="006011C6" w:rsidP="006011C6">
      <w:pPr>
        <w:jc w:val="center"/>
        <w:rPr>
          <w:b/>
          <w:bCs/>
          <w:sz w:val="24"/>
          <w:szCs w:val="24"/>
        </w:rPr>
      </w:pPr>
    </w:p>
    <w:p w14:paraId="0D1DA55E" w14:textId="77777777" w:rsidR="006011C6" w:rsidRDefault="006011C6" w:rsidP="006011C6">
      <w:pPr>
        <w:tabs>
          <w:tab w:val="left" w:pos="4820"/>
        </w:tabs>
        <w:jc w:val="center"/>
        <w:rPr>
          <w:iCs/>
          <w:sz w:val="24"/>
          <w:szCs w:val="24"/>
          <w:lang w:eastAsia="x-none"/>
        </w:rPr>
      </w:pPr>
    </w:p>
    <w:p w14:paraId="455DB6E1" w14:textId="77777777" w:rsidR="006011C6" w:rsidRPr="00DC3B80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373DA444" w14:textId="77777777" w:rsidR="006011C6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54870F1D" w14:textId="77777777" w:rsidR="005E0456" w:rsidRDefault="005E045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423A8D2D" w14:textId="77777777" w:rsidR="005E0456" w:rsidRDefault="005E045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48B3FA83" w14:textId="77777777" w:rsidR="005E0456" w:rsidRDefault="005E045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43552366" w14:textId="77777777" w:rsidR="005E0456" w:rsidRDefault="005E045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41595CA8" w14:textId="77777777" w:rsidR="005E0456" w:rsidRPr="005A24A1" w:rsidRDefault="005E045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52D385F7" w14:textId="77777777" w:rsidR="006011C6" w:rsidRPr="005A24A1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</w:p>
    <w:p w14:paraId="17C73697" w14:textId="77777777" w:rsidR="006011C6" w:rsidRPr="005A24A1" w:rsidRDefault="006011C6" w:rsidP="006011C6">
      <w:pPr>
        <w:tabs>
          <w:tab w:val="left" w:pos="4820"/>
        </w:tabs>
        <w:rPr>
          <w:b/>
          <w:bCs/>
          <w:sz w:val="24"/>
          <w:szCs w:val="24"/>
        </w:rPr>
      </w:pPr>
    </w:p>
    <w:p w14:paraId="5085FADF" w14:textId="77777777" w:rsidR="006011C6" w:rsidRPr="005A24A1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5A24A1">
        <w:rPr>
          <w:b/>
          <w:bCs/>
          <w:sz w:val="24"/>
          <w:szCs w:val="24"/>
        </w:rPr>
        <w:t>Комитет технического регулирования и метрологии</w:t>
      </w:r>
    </w:p>
    <w:p w14:paraId="3EF629CF" w14:textId="77777777" w:rsidR="006011C6" w:rsidRPr="005A24A1" w:rsidRDefault="006011C6" w:rsidP="006011C6">
      <w:pPr>
        <w:tabs>
          <w:tab w:val="left" w:pos="4820"/>
        </w:tabs>
        <w:jc w:val="center"/>
        <w:rPr>
          <w:b/>
          <w:bCs/>
          <w:sz w:val="24"/>
          <w:szCs w:val="24"/>
        </w:rPr>
      </w:pPr>
      <w:r w:rsidRPr="005A24A1">
        <w:rPr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04AEBA27" w14:textId="77777777" w:rsidR="006011C6" w:rsidRPr="005A24A1" w:rsidRDefault="006011C6" w:rsidP="006011C6">
      <w:pPr>
        <w:jc w:val="center"/>
        <w:rPr>
          <w:b/>
          <w:bCs/>
          <w:sz w:val="24"/>
          <w:szCs w:val="24"/>
        </w:rPr>
      </w:pPr>
      <w:r w:rsidRPr="005A24A1">
        <w:rPr>
          <w:b/>
          <w:bCs/>
          <w:sz w:val="24"/>
          <w:szCs w:val="24"/>
        </w:rPr>
        <w:t>(Госстандарт)</w:t>
      </w:r>
    </w:p>
    <w:p w14:paraId="3E281660" w14:textId="77777777" w:rsidR="006011C6" w:rsidRPr="005A24A1" w:rsidRDefault="006011C6" w:rsidP="006011C6">
      <w:pPr>
        <w:jc w:val="center"/>
        <w:rPr>
          <w:b/>
          <w:bCs/>
          <w:sz w:val="24"/>
          <w:szCs w:val="24"/>
        </w:rPr>
      </w:pPr>
    </w:p>
    <w:p w14:paraId="22EF4129" w14:textId="77777777" w:rsidR="006011C6" w:rsidRPr="005A24A1" w:rsidRDefault="006011C6" w:rsidP="006011C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Астана</w:t>
      </w:r>
    </w:p>
    <w:p w14:paraId="09B27C7B" w14:textId="77777777" w:rsidR="00663A0A" w:rsidRPr="005A24A1" w:rsidRDefault="00663A0A">
      <w:pPr>
        <w:widowControl/>
        <w:autoSpaceDE/>
        <w:autoSpaceDN/>
        <w:adjustRightInd/>
        <w:spacing w:after="200" w:line="276" w:lineRule="auto"/>
        <w:rPr>
          <w:rFonts w:eastAsia="Arial"/>
          <w:b/>
          <w:bCs/>
          <w:sz w:val="24"/>
          <w:szCs w:val="24"/>
        </w:rPr>
      </w:pPr>
      <w:r w:rsidRPr="005A24A1">
        <w:rPr>
          <w:rFonts w:eastAsia="Arial"/>
          <w:b/>
          <w:bCs/>
          <w:sz w:val="24"/>
          <w:szCs w:val="24"/>
        </w:rPr>
        <w:br w:type="page"/>
      </w:r>
    </w:p>
    <w:p w14:paraId="1F5E3BCC" w14:textId="77777777" w:rsidR="00646176" w:rsidRPr="005A24A1" w:rsidRDefault="00646176" w:rsidP="00646176">
      <w:pPr>
        <w:tabs>
          <w:tab w:val="left" w:pos="6237"/>
        </w:tabs>
        <w:jc w:val="center"/>
        <w:rPr>
          <w:rFonts w:eastAsia="Arial"/>
          <w:sz w:val="24"/>
          <w:szCs w:val="24"/>
        </w:rPr>
      </w:pPr>
      <w:r w:rsidRPr="005A24A1">
        <w:rPr>
          <w:rFonts w:eastAsia="Arial"/>
          <w:b/>
          <w:bCs/>
          <w:sz w:val="24"/>
          <w:szCs w:val="24"/>
        </w:rPr>
        <w:lastRenderedPageBreak/>
        <w:t>Предисловие</w:t>
      </w:r>
    </w:p>
    <w:p w14:paraId="7D28D507" w14:textId="77777777" w:rsidR="00646176" w:rsidRPr="005A24A1" w:rsidRDefault="00646176" w:rsidP="00646176">
      <w:pPr>
        <w:ind w:firstLine="567"/>
        <w:rPr>
          <w:sz w:val="24"/>
          <w:szCs w:val="24"/>
        </w:rPr>
      </w:pPr>
    </w:p>
    <w:p w14:paraId="2281582B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  <w:r w:rsidRPr="005A24A1">
        <w:rPr>
          <w:b/>
          <w:sz w:val="24"/>
          <w:szCs w:val="24"/>
        </w:rPr>
        <w:t>1 РАЗРАБОТАН И ВНЕСЕН</w:t>
      </w:r>
      <w:r w:rsidRPr="005A24A1">
        <w:rPr>
          <w:sz w:val="24"/>
          <w:szCs w:val="24"/>
        </w:rPr>
        <w:t xml:space="preserve"> РГП на ПХВ «Казахстанский институт стандартизации и метрологии» Комитета технического регулирования и метрологии Министерства </w:t>
      </w:r>
      <w:r w:rsidRPr="005A24A1">
        <w:rPr>
          <w:bCs/>
          <w:sz w:val="24"/>
          <w:szCs w:val="24"/>
        </w:rPr>
        <w:t>торговли и интеграции</w:t>
      </w:r>
      <w:r w:rsidRPr="005A24A1">
        <w:rPr>
          <w:sz w:val="24"/>
          <w:szCs w:val="24"/>
        </w:rPr>
        <w:t xml:space="preserve"> Республики Казахстан</w:t>
      </w:r>
    </w:p>
    <w:p w14:paraId="57202F61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</w:p>
    <w:p w14:paraId="08C67A34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  <w:r w:rsidRPr="005A24A1">
        <w:rPr>
          <w:b/>
          <w:sz w:val="24"/>
          <w:szCs w:val="24"/>
        </w:rPr>
        <w:t>2 УТВЕРЖДЕН И ВВЕДЕН В ДЕЙСТВИЕ</w:t>
      </w:r>
      <w:r w:rsidRPr="005A24A1">
        <w:rPr>
          <w:sz w:val="24"/>
          <w:szCs w:val="24"/>
        </w:rPr>
        <w:t xml:space="preserve"> Приказом Комитета технического регулирования и метрологии Министерства </w:t>
      </w:r>
      <w:r w:rsidRPr="005A24A1">
        <w:rPr>
          <w:bCs/>
          <w:sz w:val="24"/>
          <w:szCs w:val="24"/>
        </w:rPr>
        <w:t>торговли и интеграции</w:t>
      </w:r>
      <w:r w:rsidRPr="005A24A1">
        <w:rPr>
          <w:sz w:val="24"/>
          <w:szCs w:val="24"/>
        </w:rPr>
        <w:t xml:space="preserve"> Республики Казахстан от «__</w:t>
      </w:r>
      <w:proofErr w:type="gramStart"/>
      <w:r w:rsidRPr="005A24A1">
        <w:rPr>
          <w:sz w:val="24"/>
          <w:szCs w:val="24"/>
        </w:rPr>
        <w:t>_»_</w:t>
      </w:r>
      <w:proofErr w:type="gramEnd"/>
      <w:r w:rsidRPr="005A24A1">
        <w:rPr>
          <w:sz w:val="24"/>
          <w:szCs w:val="24"/>
        </w:rPr>
        <w:t xml:space="preserve">__________ №_____ </w:t>
      </w:r>
    </w:p>
    <w:p w14:paraId="414AC7D3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</w:p>
    <w:p w14:paraId="7DD0366C" w14:textId="3456F963" w:rsidR="006011C6" w:rsidRPr="005E0456" w:rsidRDefault="006011C6" w:rsidP="005E0456">
      <w:pPr>
        <w:widowControl/>
        <w:ind w:firstLine="567"/>
        <w:jc w:val="both"/>
        <w:rPr>
          <w:sz w:val="24"/>
          <w:szCs w:val="24"/>
          <w:lang w:val="kk-KZ"/>
        </w:rPr>
      </w:pPr>
      <w:r w:rsidRPr="005A24A1">
        <w:rPr>
          <w:b/>
          <w:sz w:val="24"/>
          <w:szCs w:val="24"/>
        </w:rPr>
        <w:t>3</w:t>
      </w:r>
      <w:r w:rsidRPr="005A24A1">
        <w:rPr>
          <w:sz w:val="24"/>
          <w:szCs w:val="24"/>
        </w:rPr>
        <w:t xml:space="preserve"> </w:t>
      </w:r>
      <w:r w:rsidR="005E0456" w:rsidRPr="00D017EA">
        <w:rPr>
          <w:sz w:val="24"/>
          <w:szCs w:val="24"/>
        </w:rPr>
        <w:t>Настоящий стандарт разработан с учетом требований</w:t>
      </w:r>
      <w:r w:rsidR="005E0456" w:rsidRPr="00674278">
        <w:t xml:space="preserve"> </w:t>
      </w:r>
      <w:r w:rsidR="005E0456" w:rsidRPr="00674278">
        <w:rPr>
          <w:sz w:val="24"/>
          <w:szCs w:val="24"/>
        </w:rPr>
        <w:t>Руководств</w:t>
      </w:r>
      <w:r w:rsidR="005E0456">
        <w:rPr>
          <w:sz w:val="24"/>
          <w:szCs w:val="24"/>
        </w:rPr>
        <w:t>а</w:t>
      </w:r>
      <w:r w:rsidR="005E0456" w:rsidRPr="00674278">
        <w:rPr>
          <w:sz w:val="24"/>
          <w:szCs w:val="24"/>
        </w:rPr>
        <w:t xml:space="preserve"> по диагностическим тестам и вакцинам для наземных животных, ВОЗЖ</w:t>
      </w:r>
      <w:r w:rsidR="005E0456">
        <w:rPr>
          <w:sz w:val="24"/>
          <w:szCs w:val="24"/>
        </w:rPr>
        <w:t xml:space="preserve">, </w:t>
      </w:r>
      <w:r w:rsidR="005E0456" w:rsidRPr="00674278">
        <w:rPr>
          <w:sz w:val="24"/>
          <w:szCs w:val="24"/>
        </w:rPr>
        <w:t>Глава 3.</w:t>
      </w:r>
      <w:r w:rsidR="00072265">
        <w:rPr>
          <w:sz w:val="24"/>
          <w:szCs w:val="24"/>
        </w:rPr>
        <w:t>9</w:t>
      </w:r>
      <w:r w:rsidR="005E0456">
        <w:rPr>
          <w:sz w:val="24"/>
          <w:szCs w:val="24"/>
        </w:rPr>
        <w:t>.</w:t>
      </w:r>
      <w:r w:rsidR="00072265">
        <w:rPr>
          <w:sz w:val="24"/>
          <w:szCs w:val="24"/>
        </w:rPr>
        <w:t>7</w:t>
      </w:r>
      <w:r w:rsidRPr="009528FD">
        <w:rPr>
          <w:sz w:val="24"/>
          <w:szCs w:val="24"/>
          <w:lang w:val="ru-KZ"/>
        </w:rPr>
        <w:t xml:space="preserve"> </w:t>
      </w:r>
    </w:p>
    <w:p w14:paraId="3E646AA3" w14:textId="77777777" w:rsidR="00770F96" w:rsidRDefault="00770F96" w:rsidP="006011C6">
      <w:pPr>
        <w:shd w:val="clear" w:color="auto" w:fill="FFFFFF"/>
        <w:ind w:firstLine="567"/>
        <w:jc w:val="both"/>
        <w:rPr>
          <w:sz w:val="24"/>
          <w:szCs w:val="24"/>
          <w:lang w:val="ru-KZ"/>
        </w:rPr>
      </w:pPr>
    </w:p>
    <w:p w14:paraId="35317047" w14:textId="411886C0" w:rsidR="00770F96" w:rsidRPr="00F6379A" w:rsidRDefault="00770F96" w:rsidP="00F6379A">
      <w:pPr>
        <w:pStyle w:val="Default"/>
        <w:ind w:firstLine="567"/>
        <w:jc w:val="both"/>
        <w:rPr>
          <w:lang w:val="ru-KZ"/>
        </w:rPr>
      </w:pPr>
      <w:r w:rsidRPr="009D413D">
        <w:rPr>
          <w:b/>
          <w:bCs/>
        </w:rPr>
        <w:t xml:space="preserve">4 </w:t>
      </w:r>
      <w:r w:rsidRPr="00DA67A1">
        <w:t>В настоящем стандарте реализованы нормы Закон</w:t>
      </w:r>
      <w:r>
        <w:t>а</w:t>
      </w:r>
      <w:r w:rsidRPr="00DA67A1">
        <w:t xml:space="preserve"> Республики Казахстан «</w:t>
      </w:r>
      <w:r w:rsidR="00F6379A" w:rsidRPr="00F6379A">
        <w:rPr>
          <w:lang w:val="ru-KZ"/>
        </w:rPr>
        <w:t>О ветеринарии</w:t>
      </w:r>
      <w:r w:rsidRPr="00DA67A1">
        <w:t xml:space="preserve">» </w:t>
      </w:r>
      <w:r w:rsidR="00F6379A" w:rsidRPr="00F6379A">
        <w:t xml:space="preserve">от 10 июля 2002 года </w:t>
      </w:r>
      <w:r w:rsidR="00F6379A">
        <w:t>№</w:t>
      </w:r>
      <w:r w:rsidR="00654334">
        <w:t xml:space="preserve"> </w:t>
      </w:r>
      <w:r w:rsidR="00F6379A" w:rsidRPr="00F6379A">
        <w:t>339</w:t>
      </w:r>
      <w:r w:rsidRPr="0001192E">
        <w:rPr>
          <w:highlight w:val="yellow"/>
        </w:rPr>
        <w:t xml:space="preserve"> </w:t>
      </w:r>
    </w:p>
    <w:p w14:paraId="32528005" w14:textId="77777777" w:rsidR="00646176" w:rsidRPr="005A24A1" w:rsidRDefault="00646176" w:rsidP="00646176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22061D41" w14:textId="7C3A146F" w:rsidR="00646176" w:rsidRPr="005A24A1" w:rsidRDefault="00770F96" w:rsidP="00646176">
      <w:pPr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646176" w:rsidRPr="005A24A1">
        <w:rPr>
          <w:b/>
          <w:sz w:val="24"/>
          <w:szCs w:val="24"/>
        </w:rPr>
        <w:t xml:space="preserve"> ВВЕДЕН ВПЕРВЫЕ</w:t>
      </w:r>
    </w:p>
    <w:p w14:paraId="271B9489" w14:textId="77777777" w:rsidR="00646176" w:rsidRDefault="00646176" w:rsidP="001424E1">
      <w:pPr>
        <w:jc w:val="both"/>
        <w:rPr>
          <w:sz w:val="24"/>
          <w:szCs w:val="24"/>
        </w:rPr>
      </w:pPr>
    </w:p>
    <w:p w14:paraId="71C6EBBB" w14:textId="77777777" w:rsidR="00F6379A" w:rsidRDefault="00F6379A" w:rsidP="001424E1">
      <w:pPr>
        <w:jc w:val="both"/>
        <w:rPr>
          <w:sz w:val="24"/>
          <w:szCs w:val="24"/>
        </w:rPr>
      </w:pPr>
    </w:p>
    <w:p w14:paraId="12A802C7" w14:textId="77777777" w:rsidR="00F6379A" w:rsidRDefault="00F6379A" w:rsidP="001424E1">
      <w:pPr>
        <w:jc w:val="both"/>
        <w:rPr>
          <w:sz w:val="24"/>
          <w:szCs w:val="24"/>
        </w:rPr>
      </w:pPr>
    </w:p>
    <w:p w14:paraId="7684BCD2" w14:textId="77777777" w:rsidR="00F6379A" w:rsidRDefault="00F6379A" w:rsidP="001424E1">
      <w:pPr>
        <w:jc w:val="both"/>
        <w:rPr>
          <w:sz w:val="24"/>
          <w:szCs w:val="24"/>
        </w:rPr>
      </w:pPr>
    </w:p>
    <w:p w14:paraId="65E41E77" w14:textId="77777777" w:rsidR="00F6379A" w:rsidRDefault="00F6379A" w:rsidP="001424E1">
      <w:pPr>
        <w:jc w:val="both"/>
        <w:rPr>
          <w:sz w:val="24"/>
          <w:szCs w:val="24"/>
        </w:rPr>
      </w:pPr>
    </w:p>
    <w:p w14:paraId="532DDA25" w14:textId="77777777" w:rsidR="00F6379A" w:rsidRDefault="00F6379A" w:rsidP="001424E1">
      <w:pPr>
        <w:jc w:val="both"/>
        <w:rPr>
          <w:sz w:val="24"/>
          <w:szCs w:val="24"/>
        </w:rPr>
      </w:pPr>
    </w:p>
    <w:p w14:paraId="7BF86857" w14:textId="77777777" w:rsidR="00F6379A" w:rsidRDefault="00F6379A" w:rsidP="001424E1">
      <w:pPr>
        <w:jc w:val="both"/>
        <w:rPr>
          <w:sz w:val="24"/>
          <w:szCs w:val="24"/>
        </w:rPr>
      </w:pPr>
    </w:p>
    <w:p w14:paraId="238986CB" w14:textId="77777777" w:rsidR="00F6379A" w:rsidRDefault="00F6379A" w:rsidP="001424E1">
      <w:pPr>
        <w:jc w:val="both"/>
        <w:rPr>
          <w:sz w:val="24"/>
          <w:szCs w:val="24"/>
        </w:rPr>
      </w:pPr>
    </w:p>
    <w:p w14:paraId="4C529213" w14:textId="77777777" w:rsidR="00F6379A" w:rsidRDefault="00F6379A" w:rsidP="001424E1">
      <w:pPr>
        <w:jc w:val="both"/>
        <w:rPr>
          <w:sz w:val="24"/>
          <w:szCs w:val="24"/>
        </w:rPr>
      </w:pPr>
    </w:p>
    <w:p w14:paraId="12F92CF1" w14:textId="77777777" w:rsidR="00F6379A" w:rsidRDefault="00F6379A" w:rsidP="001424E1">
      <w:pPr>
        <w:jc w:val="both"/>
        <w:rPr>
          <w:sz w:val="24"/>
          <w:szCs w:val="24"/>
        </w:rPr>
      </w:pPr>
    </w:p>
    <w:p w14:paraId="6C9B786F" w14:textId="77777777" w:rsidR="00F6379A" w:rsidRDefault="00F6379A" w:rsidP="001424E1">
      <w:pPr>
        <w:jc w:val="both"/>
        <w:rPr>
          <w:sz w:val="24"/>
          <w:szCs w:val="24"/>
        </w:rPr>
      </w:pPr>
    </w:p>
    <w:p w14:paraId="6D474511" w14:textId="77777777" w:rsidR="00F6379A" w:rsidRDefault="00F6379A" w:rsidP="001424E1">
      <w:pPr>
        <w:jc w:val="both"/>
        <w:rPr>
          <w:sz w:val="24"/>
          <w:szCs w:val="24"/>
        </w:rPr>
      </w:pPr>
    </w:p>
    <w:p w14:paraId="243E8643" w14:textId="77777777" w:rsidR="00F6379A" w:rsidRDefault="00F6379A" w:rsidP="001424E1">
      <w:pPr>
        <w:jc w:val="both"/>
        <w:rPr>
          <w:sz w:val="24"/>
          <w:szCs w:val="24"/>
        </w:rPr>
      </w:pPr>
    </w:p>
    <w:p w14:paraId="6B8796D4" w14:textId="77777777" w:rsidR="00F6379A" w:rsidRDefault="00F6379A" w:rsidP="001424E1">
      <w:pPr>
        <w:jc w:val="both"/>
        <w:rPr>
          <w:sz w:val="24"/>
          <w:szCs w:val="24"/>
        </w:rPr>
      </w:pPr>
    </w:p>
    <w:p w14:paraId="6B3209FA" w14:textId="77777777" w:rsidR="00F6379A" w:rsidRPr="005A24A1" w:rsidRDefault="00F6379A" w:rsidP="001424E1">
      <w:pPr>
        <w:jc w:val="both"/>
        <w:rPr>
          <w:sz w:val="24"/>
          <w:szCs w:val="24"/>
        </w:rPr>
      </w:pPr>
    </w:p>
    <w:p w14:paraId="681E059D" w14:textId="77777777" w:rsidR="00646176" w:rsidRPr="005A24A1" w:rsidRDefault="00646176" w:rsidP="00646176">
      <w:pPr>
        <w:ind w:firstLine="567"/>
        <w:jc w:val="both"/>
        <w:rPr>
          <w:i/>
          <w:sz w:val="24"/>
          <w:szCs w:val="24"/>
        </w:rPr>
      </w:pPr>
      <w:r w:rsidRPr="005A24A1">
        <w:rPr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</w:t>
      </w:r>
      <w:r w:rsidRPr="005A24A1">
        <w:rPr>
          <w:i/>
          <w:sz w:val="24"/>
          <w:szCs w:val="24"/>
          <w:lang w:val="kk-KZ"/>
        </w:rPr>
        <w:t xml:space="preserve">х </w:t>
      </w:r>
      <w:r w:rsidRPr="005A24A1">
        <w:rPr>
          <w:i/>
          <w:sz w:val="24"/>
          <w:szCs w:val="24"/>
        </w:rPr>
        <w:t xml:space="preserve">информационных указателях стандартов. В случае пересмотра (замены) или отмены настоящего стандарта соответствующее уведомление будет опубликовано в </w:t>
      </w:r>
      <w:proofErr w:type="spellStart"/>
      <w:r w:rsidRPr="005A24A1">
        <w:rPr>
          <w:i/>
          <w:sz w:val="24"/>
          <w:szCs w:val="24"/>
          <w:lang w:val="kk-KZ"/>
        </w:rPr>
        <w:t>периодическом</w:t>
      </w:r>
      <w:proofErr w:type="spellEnd"/>
      <w:r w:rsidRPr="005A24A1">
        <w:rPr>
          <w:i/>
          <w:sz w:val="24"/>
          <w:szCs w:val="24"/>
        </w:rPr>
        <w:t xml:space="preserve"> информационном указателе стандартов</w:t>
      </w:r>
    </w:p>
    <w:p w14:paraId="62CA3A90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</w:p>
    <w:p w14:paraId="0335A10D" w14:textId="77777777" w:rsidR="00646176" w:rsidRPr="005A24A1" w:rsidRDefault="00646176" w:rsidP="00646176">
      <w:pPr>
        <w:ind w:firstLine="567"/>
        <w:jc w:val="both"/>
        <w:rPr>
          <w:b/>
          <w:sz w:val="24"/>
          <w:szCs w:val="24"/>
        </w:rPr>
      </w:pPr>
    </w:p>
    <w:p w14:paraId="3B701111" w14:textId="77777777" w:rsidR="00646176" w:rsidRPr="005A24A1" w:rsidRDefault="00646176" w:rsidP="00646176">
      <w:pPr>
        <w:ind w:firstLine="567"/>
        <w:jc w:val="both"/>
        <w:rPr>
          <w:b/>
          <w:sz w:val="24"/>
          <w:szCs w:val="24"/>
        </w:rPr>
      </w:pPr>
    </w:p>
    <w:p w14:paraId="1D238922" w14:textId="77777777" w:rsidR="00646176" w:rsidRPr="005A24A1" w:rsidRDefault="00646176" w:rsidP="00770F96">
      <w:pPr>
        <w:jc w:val="both"/>
        <w:rPr>
          <w:b/>
          <w:sz w:val="24"/>
          <w:szCs w:val="24"/>
        </w:rPr>
      </w:pPr>
    </w:p>
    <w:p w14:paraId="77509279" w14:textId="77777777" w:rsidR="00646176" w:rsidRPr="005A24A1" w:rsidRDefault="00646176" w:rsidP="00646176">
      <w:pPr>
        <w:tabs>
          <w:tab w:val="left" w:pos="1473"/>
        </w:tabs>
        <w:jc w:val="both"/>
        <w:rPr>
          <w:sz w:val="24"/>
          <w:szCs w:val="24"/>
        </w:rPr>
      </w:pPr>
    </w:p>
    <w:p w14:paraId="691023D7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</w:p>
    <w:p w14:paraId="2B3BE0EC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</w:p>
    <w:p w14:paraId="33309434" w14:textId="77777777" w:rsidR="00646176" w:rsidRPr="005A24A1" w:rsidRDefault="00646176" w:rsidP="00646176">
      <w:pPr>
        <w:ind w:firstLine="567"/>
        <w:jc w:val="both"/>
        <w:rPr>
          <w:sz w:val="24"/>
          <w:szCs w:val="24"/>
        </w:rPr>
      </w:pPr>
      <w:r w:rsidRPr="005A24A1">
        <w:rPr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</w:t>
      </w:r>
      <w:proofErr w:type="spellStart"/>
      <w:r w:rsidRPr="005A24A1">
        <w:rPr>
          <w:sz w:val="24"/>
          <w:szCs w:val="24"/>
        </w:rPr>
        <w:t>техническо</w:t>
      </w:r>
      <w:r w:rsidRPr="005A24A1">
        <w:rPr>
          <w:sz w:val="24"/>
          <w:szCs w:val="24"/>
          <w:lang w:val="kk-KZ"/>
        </w:rPr>
        <w:t>го</w:t>
      </w:r>
      <w:proofErr w:type="spellEnd"/>
      <w:r w:rsidRPr="005A24A1">
        <w:rPr>
          <w:sz w:val="24"/>
          <w:szCs w:val="24"/>
        </w:rPr>
        <w:t xml:space="preserve"> регулирования и метрологии Министерства </w:t>
      </w:r>
      <w:r w:rsidRPr="005A24A1">
        <w:rPr>
          <w:bCs/>
          <w:sz w:val="24"/>
          <w:szCs w:val="24"/>
        </w:rPr>
        <w:t>торговли и интеграции</w:t>
      </w:r>
      <w:r w:rsidRPr="005A24A1">
        <w:rPr>
          <w:sz w:val="24"/>
          <w:szCs w:val="24"/>
        </w:rPr>
        <w:t xml:space="preserve"> Республики Казахстан</w:t>
      </w:r>
    </w:p>
    <w:p w14:paraId="69B259E4" w14:textId="77777777" w:rsidR="00646176" w:rsidRPr="005A24A1" w:rsidRDefault="00646176" w:rsidP="00646176">
      <w:pPr>
        <w:jc w:val="center"/>
        <w:rPr>
          <w:b/>
          <w:sz w:val="24"/>
          <w:szCs w:val="24"/>
        </w:rPr>
      </w:pPr>
      <w:r w:rsidRPr="005A24A1">
        <w:rPr>
          <w:b/>
          <w:sz w:val="24"/>
          <w:szCs w:val="24"/>
        </w:rPr>
        <w:br w:type="page"/>
      </w:r>
      <w:r w:rsidRPr="005A24A1">
        <w:rPr>
          <w:b/>
          <w:sz w:val="24"/>
          <w:szCs w:val="24"/>
        </w:rPr>
        <w:lastRenderedPageBreak/>
        <w:t>Содержание</w:t>
      </w:r>
    </w:p>
    <w:p w14:paraId="7A2F7935" w14:textId="77777777" w:rsidR="00646176" w:rsidRPr="005A24A1" w:rsidRDefault="00646176" w:rsidP="00646176">
      <w:pPr>
        <w:jc w:val="both"/>
        <w:rPr>
          <w:b/>
          <w:sz w:val="24"/>
          <w:szCs w:val="24"/>
        </w:rPr>
      </w:pPr>
    </w:p>
    <w:tbl>
      <w:tblPr>
        <w:tblW w:w="9027" w:type="dxa"/>
        <w:jc w:val="right"/>
        <w:tblLook w:val="04A0" w:firstRow="1" w:lastRow="0" w:firstColumn="1" w:lastColumn="0" w:noHBand="0" w:noVBand="1"/>
      </w:tblPr>
      <w:tblGrid>
        <w:gridCol w:w="790"/>
        <w:gridCol w:w="7447"/>
        <w:gridCol w:w="790"/>
      </w:tblGrid>
      <w:tr w:rsidR="00646176" w:rsidRPr="005A24A1" w14:paraId="459D9B7D" w14:textId="77777777" w:rsidTr="00E55612">
        <w:trPr>
          <w:trHeight w:val="5819"/>
          <w:jc w:val="right"/>
        </w:trPr>
        <w:tc>
          <w:tcPr>
            <w:tcW w:w="790" w:type="dxa"/>
          </w:tcPr>
          <w:p w14:paraId="0A49F05A" w14:textId="77777777" w:rsidR="00646176" w:rsidRPr="005A24A1" w:rsidRDefault="00646176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  <w:p w14:paraId="5196572E" w14:textId="77777777" w:rsidR="00646176" w:rsidRPr="005A24A1" w:rsidRDefault="00646176" w:rsidP="00C74ADE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A24A1">
              <w:rPr>
                <w:bCs/>
                <w:color w:val="000000"/>
                <w:sz w:val="24"/>
                <w:szCs w:val="24"/>
              </w:rPr>
              <w:t>1</w:t>
            </w:r>
          </w:p>
          <w:p w14:paraId="3255362D" w14:textId="77777777" w:rsidR="00646176" w:rsidRDefault="00646176" w:rsidP="0065433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A24A1">
              <w:rPr>
                <w:bCs/>
                <w:color w:val="000000"/>
                <w:sz w:val="24"/>
                <w:szCs w:val="24"/>
              </w:rPr>
              <w:t>2</w:t>
            </w:r>
          </w:p>
          <w:p w14:paraId="211051DD" w14:textId="77777777" w:rsidR="00E55612" w:rsidRDefault="00E55612" w:rsidP="0065433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  <w:p w14:paraId="50429C6B" w14:textId="77777777" w:rsidR="00E55612" w:rsidRDefault="00E55612" w:rsidP="0065433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</w:p>
          <w:p w14:paraId="4BBBF1EB" w14:textId="77777777" w:rsidR="00E55612" w:rsidRDefault="00E55612" w:rsidP="0065433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</w:p>
          <w:p w14:paraId="7E78A0ED" w14:textId="77777777" w:rsidR="00E55612" w:rsidRDefault="00E55612" w:rsidP="0065433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</w:p>
          <w:p w14:paraId="738EFD62" w14:textId="77777777" w:rsidR="00E55612" w:rsidRDefault="00E55612" w:rsidP="0065433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7</w:t>
            </w:r>
          </w:p>
          <w:p w14:paraId="245013FF" w14:textId="4F9B9834" w:rsidR="00E55612" w:rsidRPr="00E55612" w:rsidRDefault="00E55612" w:rsidP="00654334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447" w:type="dxa"/>
            <w:shd w:val="clear" w:color="auto" w:fill="auto"/>
          </w:tcPr>
          <w:p w14:paraId="01621C72" w14:textId="77777777" w:rsidR="008417F8" w:rsidRPr="008417F8" w:rsidRDefault="008417F8" w:rsidP="008417F8">
            <w:pPr>
              <w:rPr>
                <w:b/>
                <w:color w:val="000000"/>
                <w:sz w:val="24"/>
                <w:szCs w:val="24"/>
              </w:rPr>
            </w:pPr>
          </w:p>
          <w:p w14:paraId="6AC7F3D3" w14:textId="77777777" w:rsidR="00B7503C" w:rsidRDefault="00E55612" w:rsidP="008417F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Область применения</w:t>
            </w:r>
          </w:p>
          <w:p w14:paraId="1B8D23E9" w14:textId="77777777" w:rsidR="00E55612" w:rsidRDefault="00E55612" w:rsidP="008417F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Нормативные ссылки</w:t>
            </w:r>
          </w:p>
          <w:p w14:paraId="72F4CC38" w14:textId="77777777" w:rsidR="00E55612" w:rsidRDefault="00E55612" w:rsidP="008417F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Обозначения и сокращения</w:t>
            </w:r>
          </w:p>
          <w:p w14:paraId="28210CA1" w14:textId="77777777" w:rsidR="00E55612" w:rsidRDefault="00E55612" w:rsidP="008417F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Общие положения</w:t>
            </w:r>
          </w:p>
          <w:p w14:paraId="38B169B5" w14:textId="77777777" w:rsidR="00E55612" w:rsidRDefault="00E55612" w:rsidP="008417F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Диагностические технологии</w:t>
            </w:r>
          </w:p>
          <w:p w14:paraId="247343C3" w14:textId="77777777" w:rsidR="00E55612" w:rsidRDefault="00E55612" w:rsidP="008417F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Идентификация возбудителя</w:t>
            </w:r>
          </w:p>
          <w:p w14:paraId="4C108276" w14:textId="77777777" w:rsidR="00E55612" w:rsidRDefault="00E55612" w:rsidP="008417F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Серологические тесты</w:t>
            </w:r>
          </w:p>
          <w:p w14:paraId="063461E8" w14:textId="786088F9" w:rsidR="00E55612" w:rsidRPr="00B7503C" w:rsidRDefault="00E55612" w:rsidP="008417F8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Требования к вакцинам</w:t>
            </w:r>
          </w:p>
        </w:tc>
        <w:tc>
          <w:tcPr>
            <w:tcW w:w="790" w:type="dxa"/>
            <w:shd w:val="clear" w:color="auto" w:fill="auto"/>
          </w:tcPr>
          <w:p w14:paraId="7C398483" w14:textId="67F761B0" w:rsidR="00B7503C" w:rsidRPr="00B7503C" w:rsidRDefault="00B7503C" w:rsidP="006543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</w:tc>
      </w:tr>
    </w:tbl>
    <w:p w14:paraId="38FE73CF" w14:textId="53C7C620" w:rsidR="0029571F" w:rsidRPr="00317792" w:rsidRDefault="00646176" w:rsidP="00B854CB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 w:rsidRPr="00317792">
        <w:rPr>
          <w:b/>
          <w:sz w:val="24"/>
          <w:szCs w:val="24"/>
        </w:rPr>
        <w:br w:type="page"/>
      </w:r>
    </w:p>
    <w:p w14:paraId="4C8557D2" w14:textId="32088D19" w:rsidR="00E908B3" w:rsidRPr="00B7503C" w:rsidRDefault="00E908B3" w:rsidP="00B854CB">
      <w:pPr>
        <w:jc w:val="both"/>
        <w:rPr>
          <w:b/>
          <w:color w:val="000000" w:themeColor="text1"/>
          <w:sz w:val="24"/>
          <w:szCs w:val="24"/>
        </w:rPr>
        <w:sectPr w:rsidR="00E908B3" w:rsidRPr="00B7503C" w:rsidSect="001D4437">
          <w:headerReference w:type="even" r:id="rId8"/>
          <w:headerReference w:type="default" r:id="rId9"/>
          <w:footerReference w:type="even" r:id="rId10"/>
          <w:footerReference w:type="default" r:id="rId11"/>
          <w:pgSz w:w="11909" w:h="16834"/>
          <w:pgMar w:top="1418" w:right="1418" w:bottom="1418" w:left="1134" w:header="720" w:footer="720" w:gutter="0"/>
          <w:pgNumType w:fmt="upperRoman" w:start="1"/>
          <w:cols w:space="708"/>
          <w:titlePg/>
          <w:docGrid w:linePitch="360"/>
        </w:sectPr>
      </w:pPr>
    </w:p>
    <w:p w14:paraId="3286F9DE" w14:textId="77777777" w:rsidR="002A5B0B" w:rsidRPr="00B7503C" w:rsidRDefault="002A5B0B" w:rsidP="005914C6">
      <w:pPr>
        <w:widowControl/>
        <w:pBdr>
          <w:bottom w:val="single" w:sz="4" w:space="1" w:color="auto"/>
        </w:pBdr>
        <w:jc w:val="center"/>
        <w:rPr>
          <w:b/>
          <w:bCs/>
          <w:color w:val="000000" w:themeColor="text1"/>
          <w:sz w:val="24"/>
          <w:szCs w:val="24"/>
          <w:lang w:val="kk-KZ"/>
        </w:rPr>
      </w:pPr>
      <w:r w:rsidRPr="00B7503C">
        <w:rPr>
          <w:b/>
          <w:bCs/>
          <w:color w:val="000000" w:themeColor="text1"/>
          <w:sz w:val="24"/>
          <w:szCs w:val="24"/>
          <w:lang w:val="kk-KZ"/>
        </w:rPr>
        <w:lastRenderedPageBreak/>
        <w:t>НАЦИОНАЛЬНЫЙ СТАНДАРТ РЕСПУБЛИКИ КАЗАХСТАН</w:t>
      </w:r>
    </w:p>
    <w:p w14:paraId="7F2C86AC" w14:textId="77777777" w:rsidR="002A5B0B" w:rsidRPr="00B7503C" w:rsidRDefault="002A5B0B" w:rsidP="00B44112">
      <w:pPr>
        <w:widowControl/>
        <w:jc w:val="center"/>
        <w:rPr>
          <w:rFonts w:eastAsia="Arial"/>
          <w:b/>
          <w:color w:val="000000" w:themeColor="text1"/>
          <w:sz w:val="24"/>
          <w:szCs w:val="24"/>
        </w:rPr>
      </w:pPr>
    </w:p>
    <w:p w14:paraId="07AA1D9D" w14:textId="77777777" w:rsidR="00072265" w:rsidRDefault="00072265" w:rsidP="00072265">
      <w:pPr>
        <w:jc w:val="center"/>
        <w:rPr>
          <w:rFonts w:eastAsiaTheme="minorEastAsia"/>
          <w:b/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Животные</w:t>
      </w:r>
    </w:p>
    <w:p w14:paraId="243ED0ED" w14:textId="77777777" w:rsidR="00072265" w:rsidRDefault="00072265" w:rsidP="00072265">
      <w:pPr>
        <w:jc w:val="center"/>
        <w:rPr>
          <w:rFonts w:eastAsiaTheme="minorEastAsia"/>
          <w:b/>
          <w:color w:val="000000"/>
          <w:sz w:val="24"/>
          <w:szCs w:val="24"/>
        </w:rPr>
      </w:pPr>
    </w:p>
    <w:p w14:paraId="18E1D31D" w14:textId="77777777" w:rsidR="00072265" w:rsidRPr="00F2115C" w:rsidRDefault="00072265" w:rsidP="00072265">
      <w:pPr>
        <w:jc w:val="center"/>
        <w:rPr>
          <w:rFonts w:eastAsiaTheme="minorEastAsia"/>
          <w:b/>
          <w:color w:val="000000"/>
          <w:sz w:val="24"/>
          <w:szCs w:val="24"/>
          <w:lang w:val="ru-KZ"/>
        </w:rPr>
      </w:pPr>
      <w:r>
        <w:rPr>
          <w:rFonts w:eastAsiaTheme="minorEastAsia"/>
          <w:b/>
          <w:color w:val="000000"/>
          <w:sz w:val="24"/>
          <w:szCs w:val="24"/>
        </w:rPr>
        <w:t>ЛАБОРАТОРНАЯ ДИАГНОСТИКА ГРИППА СВИНЕЙ</w:t>
      </w:r>
      <w:r w:rsidRPr="00F2115C">
        <w:rPr>
          <w:rFonts w:eastAsiaTheme="minorEastAsia"/>
          <w:b/>
          <w:color w:val="000000"/>
          <w:sz w:val="24"/>
          <w:szCs w:val="24"/>
          <w:lang w:val="ru-KZ"/>
        </w:rPr>
        <w:t xml:space="preserve"> </w:t>
      </w:r>
    </w:p>
    <w:p w14:paraId="2A6CD029" w14:textId="77777777" w:rsidR="00072265" w:rsidRPr="00DC3B80" w:rsidRDefault="00072265" w:rsidP="00072265">
      <w:pPr>
        <w:rPr>
          <w:rFonts w:eastAsiaTheme="minorEastAsia"/>
          <w:b/>
          <w:color w:val="000000"/>
          <w:sz w:val="24"/>
          <w:szCs w:val="24"/>
        </w:rPr>
      </w:pPr>
    </w:p>
    <w:p w14:paraId="6AF1E7CA" w14:textId="2B7A7975" w:rsidR="00344E5E" w:rsidRDefault="00072265" w:rsidP="00072265">
      <w:pPr>
        <w:widowControl/>
        <w:pBdr>
          <w:bottom w:val="single" w:sz="4" w:space="1" w:color="auto"/>
        </w:pBdr>
        <w:jc w:val="center"/>
        <w:rPr>
          <w:rFonts w:eastAsiaTheme="minorEastAsia"/>
          <w:b/>
          <w:color w:val="000000"/>
          <w:sz w:val="24"/>
          <w:szCs w:val="24"/>
        </w:rPr>
      </w:pPr>
      <w:r>
        <w:rPr>
          <w:rFonts w:eastAsiaTheme="minorEastAsia"/>
          <w:b/>
          <w:color w:val="000000"/>
          <w:sz w:val="24"/>
          <w:szCs w:val="24"/>
        </w:rPr>
        <w:t>Основные положения</w:t>
      </w:r>
    </w:p>
    <w:p w14:paraId="4895F189" w14:textId="77777777" w:rsidR="00072265" w:rsidRPr="00B7503C" w:rsidRDefault="00072265" w:rsidP="00072265">
      <w:pPr>
        <w:widowControl/>
        <w:pBdr>
          <w:bottom w:val="single" w:sz="4" w:space="1" w:color="auto"/>
        </w:pBdr>
        <w:jc w:val="center"/>
        <w:rPr>
          <w:rFonts w:eastAsia="Arial"/>
          <w:b/>
          <w:color w:val="000000" w:themeColor="text1"/>
          <w:sz w:val="24"/>
          <w:szCs w:val="24"/>
        </w:rPr>
      </w:pPr>
    </w:p>
    <w:p w14:paraId="4A0690B1" w14:textId="647082BE" w:rsidR="002A5B0B" w:rsidRPr="00B7503C" w:rsidRDefault="002A5B0B" w:rsidP="00B44112">
      <w:pPr>
        <w:ind w:firstLine="567"/>
        <w:jc w:val="right"/>
        <w:outlineLvl w:val="0"/>
        <w:rPr>
          <w:color w:val="000000" w:themeColor="text1"/>
          <w:sz w:val="24"/>
          <w:szCs w:val="24"/>
        </w:rPr>
      </w:pPr>
      <w:r w:rsidRPr="00B7503C">
        <w:rPr>
          <w:b/>
          <w:color w:val="000000" w:themeColor="text1"/>
          <w:sz w:val="24"/>
          <w:szCs w:val="24"/>
        </w:rPr>
        <w:t>Дата введения</w:t>
      </w:r>
      <w:r w:rsidRPr="00B7503C">
        <w:rPr>
          <w:color w:val="000000" w:themeColor="text1"/>
          <w:sz w:val="24"/>
          <w:szCs w:val="24"/>
        </w:rPr>
        <w:t>___________</w:t>
      </w:r>
    </w:p>
    <w:p w14:paraId="78E9AAAB" w14:textId="77777777" w:rsidR="002A5B0B" w:rsidRPr="000756F6" w:rsidRDefault="002A5B0B" w:rsidP="000756F6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756F6">
        <w:rPr>
          <w:rStyle w:val="FontStyle124"/>
          <w:rFonts w:ascii="Times New Roman" w:hAnsi="Times New Roman" w:cs="Times New Roman"/>
          <w:color w:val="000000" w:themeColor="text1"/>
          <w:sz w:val="24"/>
          <w:szCs w:val="24"/>
        </w:rPr>
        <w:t>1 Область применения</w:t>
      </w:r>
    </w:p>
    <w:p w14:paraId="37455031" w14:textId="77777777" w:rsidR="002A5B0B" w:rsidRPr="000756F6" w:rsidRDefault="002A5B0B" w:rsidP="000756F6">
      <w:pPr>
        <w:pStyle w:val="11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F6384A0" w14:textId="6B040223" w:rsidR="0029571F" w:rsidRDefault="0029571F" w:rsidP="000756F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756F6">
        <w:rPr>
          <w:rFonts w:eastAsia="Calibri"/>
          <w:sz w:val="24"/>
          <w:szCs w:val="24"/>
          <w:lang w:eastAsia="en-US"/>
        </w:rPr>
        <w:t xml:space="preserve">Настоящий стандарт устанавливает требования к проведению лабораторной диагностики </w:t>
      </w:r>
      <w:r w:rsidR="00072265" w:rsidRPr="000756F6">
        <w:rPr>
          <w:rFonts w:eastAsia="Calibri"/>
          <w:sz w:val="24"/>
          <w:szCs w:val="24"/>
          <w:lang w:eastAsia="en-US"/>
        </w:rPr>
        <w:t>гриппа свиней</w:t>
      </w:r>
      <w:r w:rsidRPr="000756F6">
        <w:rPr>
          <w:rFonts w:eastAsia="Calibri"/>
          <w:sz w:val="24"/>
          <w:szCs w:val="24"/>
          <w:lang w:eastAsia="en-US"/>
        </w:rPr>
        <w:t>.</w:t>
      </w:r>
    </w:p>
    <w:p w14:paraId="2880901E" w14:textId="6725A2AB" w:rsidR="009E20E2" w:rsidRPr="000756F6" w:rsidRDefault="009E20E2" w:rsidP="000756F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E20E2">
        <w:rPr>
          <w:bCs/>
          <w:color w:val="000000" w:themeColor="text1"/>
          <w:sz w:val="24"/>
          <w:szCs w:val="24"/>
          <w:lang w:val="ru"/>
        </w:rPr>
        <w:t xml:space="preserve">Вирусы гриппа А свиней (ВГА-С) вызывают </w:t>
      </w:r>
      <w:proofErr w:type="spellStart"/>
      <w:r w:rsidRPr="009E20E2">
        <w:rPr>
          <w:bCs/>
          <w:color w:val="000000" w:themeColor="text1"/>
          <w:sz w:val="24"/>
          <w:szCs w:val="24"/>
          <w:lang w:val="ru"/>
        </w:rPr>
        <w:t>высококонтагиозную</w:t>
      </w:r>
      <w:proofErr w:type="spellEnd"/>
      <w:r w:rsidRPr="009E20E2">
        <w:rPr>
          <w:bCs/>
          <w:color w:val="000000" w:themeColor="text1"/>
          <w:sz w:val="24"/>
          <w:szCs w:val="24"/>
          <w:lang w:val="ru"/>
        </w:rPr>
        <w:t xml:space="preserve"> вирусную </w:t>
      </w:r>
      <w:r w:rsidRPr="000756F6">
        <w:rPr>
          <w:bCs/>
          <w:color w:val="000000" w:themeColor="text1"/>
          <w:sz w:val="24"/>
          <w:szCs w:val="24"/>
          <w:lang w:val="ru"/>
        </w:rPr>
        <w:t>инфекцию свиней. Инфицирование ВГА-С приводит к развитию респираторного заболевания, характеризующегося кашлем, чиханием, выделениями из носа, повышением ректальной температуры, сонливостью, затрудненностью дыхания и снижением аппетита. В некоторых случаях инфицирование ВГА-С сопровождается нарушениями в репродуктивной сфере, такими как аборты. Клинические признаки и выделение вируса с отделяемым полости носа могут появиться в течение 24 ч после инфицирования. Заболеваемость при инфицировании ВГА-С может достигать 100</w:t>
      </w:r>
      <w:r>
        <w:rPr>
          <w:bCs/>
          <w:color w:val="000000" w:themeColor="text1"/>
          <w:sz w:val="24"/>
          <w:szCs w:val="24"/>
          <w:lang w:val="ru"/>
        </w:rPr>
        <w:t xml:space="preserve"> </w:t>
      </w:r>
      <w:r w:rsidRPr="000756F6">
        <w:rPr>
          <w:bCs/>
          <w:color w:val="000000" w:themeColor="text1"/>
          <w:sz w:val="24"/>
          <w:szCs w:val="24"/>
          <w:lang w:val="ru"/>
        </w:rPr>
        <w:t>%, но смертность обычно низкая. Вторичная бактериальная инфекция может усугубить клинические признаки при инфицировании ВГА-С. Распространение заболевания происходит путем контакта с содержащими ВГА-С выделениями, такими как отделяемое полости носа и аэрозоль, образующийся при кашле или чихании.</w:t>
      </w:r>
    </w:p>
    <w:p w14:paraId="065B32D1" w14:textId="77777777" w:rsidR="00CC143D" w:rsidRPr="000756F6" w:rsidRDefault="00CC143D" w:rsidP="000756F6">
      <w:pPr>
        <w:jc w:val="both"/>
        <w:rPr>
          <w:color w:val="000000" w:themeColor="text1"/>
          <w:sz w:val="24"/>
          <w:szCs w:val="24"/>
          <w:lang w:bidi="ru-RU"/>
        </w:rPr>
      </w:pPr>
    </w:p>
    <w:p w14:paraId="51F95C78" w14:textId="77777777" w:rsidR="00E239D7" w:rsidRPr="000756F6" w:rsidRDefault="00E239D7" w:rsidP="000756F6">
      <w:pPr>
        <w:ind w:firstLine="567"/>
        <w:jc w:val="both"/>
        <w:rPr>
          <w:b/>
          <w:bCs/>
          <w:color w:val="000000" w:themeColor="text1"/>
          <w:sz w:val="24"/>
          <w:szCs w:val="24"/>
          <w:lang w:bidi="ru-RU"/>
        </w:rPr>
      </w:pPr>
      <w:bookmarkStart w:id="0" w:name="_Toc138169941"/>
      <w:r w:rsidRPr="000756F6">
        <w:rPr>
          <w:b/>
          <w:bCs/>
          <w:color w:val="000000" w:themeColor="text1"/>
          <w:sz w:val="24"/>
          <w:szCs w:val="24"/>
          <w:lang w:bidi="ru-RU"/>
        </w:rPr>
        <w:t>2 Нормативные ссылки</w:t>
      </w:r>
      <w:bookmarkEnd w:id="0"/>
    </w:p>
    <w:p w14:paraId="665D5669" w14:textId="77777777" w:rsidR="00E239D7" w:rsidRPr="000756F6" w:rsidRDefault="00E239D7" w:rsidP="000756F6">
      <w:pPr>
        <w:ind w:firstLine="567"/>
        <w:jc w:val="both"/>
        <w:rPr>
          <w:color w:val="000000" w:themeColor="text1"/>
          <w:sz w:val="24"/>
          <w:szCs w:val="24"/>
          <w:lang w:bidi="ru-RU"/>
        </w:rPr>
      </w:pPr>
    </w:p>
    <w:p w14:paraId="25C8ECC9" w14:textId="77777777" w:rsidR="00E239D7" w:rsidRPr="000756F6" w:rsidRDefault="00E239D7" w:rsidP="000756F6">
      <w:pPr>
        <w:ind w:firstLine="567"/>
        <w:jc w:val="both"/>
        <w:rPr>
          <w:color w:val="000000" w:themeColor="text1"/>
          <w:sz w:val="24"/>
          <w:szCs w:val="24"/>
          <w:lang w:bidi="ru-RU"/>
        </w:rPr>
      </w:pPr>
      <w:r w:rsidRPr="000756F6">
        <w:rPr>
          <w:color w:val="000000" w:themeColor="text1"/>
          <w:sz w:val="24"/>
          <w:szCs w:val="24"/>
          <w:lang w:bidi="ru-RU"/>
        </w:rPr>
        <w:t>В настоящем стандарте нормативные ссылки отсутствуют.</w:t>
      </w:r>
    </w:p>
    <w:p w14:paraId="647D5B0F" w14:textId="77777777" w:rsidR="00E239D7" w:rsidRPr="000756F6" w:rsidRDefault="00E239D7" w:rsidP="000756F6">
      <w:pPr>
        <w:jc w:val="both"/>
        <w:rPr>
          <w:color w:val="000000" w:themeColor="text1"/>
          <w:sz w:val="24"/>
          <w:szCs w:val="24"/>
          <w:lang w:bidi="ru-RU"/>
        </w:rPr>
      </w:pPr>
    </w:p>
    <w:p w14:paraId="597F3CEB" w14:textId="31D9CAB2" w:rsidR="00CC143D" w:rsidRPr="000756F6" w:rsidRDefault="00C83740" w:rsidP="000756F6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0756F6">
        <w:rPr>
          <w:rFonts w:eastAsia="Calibri"/>
          <w:b/>
          <w:sz w:val="24"/>
          <w:szCs w:val="24"/>
          <w:lang w:eastAsia="en-US"/>
        </w:rPr>
        <w:t xml:space="preserve">3 </w:t>
      </w:r>
      <w:r w:rsidR="00CC143D" w:rsidRPr="000756F6">
        <w:rPr>
          <w:rFonts w:eastAsia="Calibri"/>
          <w:b/>
          <w:sz w:val="24"/>
          <w:szCs w:val="24"/>
          <w:lang w:eastAsia="en-US"/>
        </w:rPr>
        <w:t>Обозначения и сокращения</w:t>
      </w:r>
    </w:p>
    <w:p w14:paraId="0150D68C" w14:textId="77777777" w:rsidR="00CC143D" w:rsidRPr="000756F6" w:rsidRDefault="00CC143D" w:rsidP="000756F6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</w:p>
    <w:p w14:paraId="15435DCD" w14:textId="77777777" w:rsidR="00CC143D" w:rsidRPr="000756F6" w:rsidRDefault="00CC143D" w:rsidP="000756F6">
      <w:pPr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0756F6">
        <w:rPr>
          <w:rFonts w:eastAsia="Calibri"/>
          <w:bCs/>
          <w:sz w:val="24"/>
          <w:szCs w:val="24"/>
          <w:lang w:eastAsia="en-US"/>
        </w:rPr>
        <w:t xml:space="preserve">В настоящем стандарте применены следующие обозначения и сокращения </w:t>
      </w:r>
    </w:p>
    <w:p w14:paraId="54724A01" w14:textId="64C0B078" w:rsidR="00CC143D" w:rsidRPr="000756F6" w:rsidRDefault="00CC143D" w:rsidP="000756F6">
      <w:pPr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0756F6">
        <w:rPr>
          <w:rFonts w:eastAsia="Calibri"/>
          <w:bCs/>
          <w:sz w:val="24"/>
          <w:szCs w:val="24"/>
          <w:lang w:eastAsia="en-US"/>
        </w:rPr>
        <w:t xml:space="preserve">+++ </w:t>
      </w:r>
      <w:r w:rsidR="000A3630" w:rsidRPr="000756F6">
        <w:rPr>
          <w:rFonts w:eastAsia="Calibri"/>
          <w:bCs/>
          <w:sz w:val="24"/>
          <w:szCs w:val="24"/>
          <w:lang w:eastAsia="en-US"/>
        </w:rPr>
        <w:t xml:space="preserve">- </w:t>
      </w:r>
      <w:r w:rsidRPr="000756F6">
        <w:rPr>
          <w:rFonts w:eastAsia="Calibri"/>
          <w:bCs/>
          <w:sz w:val="24"/>
          <w:szCs w:val="24"/>
          <w:lang w:eastAsia="en-US"/>
        </w:rPr>
        <w:t xml:space="preserve">рекомендованный метод; </w:t>
      </w:r>
    </w:p>
    <w:p w14:paraId="3F8DE71C" w14:textId="4C7947E6" w:rsidR="00CC143D" w:rsidRPr="000756F6" w:rsidRDefault="00CC143D" w:rsidP="000756F6">
      <w:pPr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0756F6">
        <w:rPr>
          <w:rFonts w:eastAsia="Calibri"/>
          <w:bCs/>
          <w:sz w:val="24"/>
          <w:szCs w:val="24"/>
          <w:lang w:eastAsia="en-US"/>
        </w:rPr>
        <w:t>++ - рекомендован, но имеет ограничения;</w:t>
      </w:r>
    </w:p>
    <w:p w14:paraId="41E7FE21" w14:textId="78A7F1EC" w:rsidR="00CC143D" w:rsidRPr="000756F6" w:rsidRDefault="00CC143D" w:rsidP="000756F6">
      <w:pPr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0756F6">
        <w:rPr>
          <w:rFonts w:eastAsia="Calibri"/>
          <w:bCs/>
          <w:sz w:val="24"/>
          <w:szCs w:val="24"/>
          <w:lang w:eastAsia="en-US"/>
        </w:rPr>
        <w:t>+ - подходит в очень ограниченных обстоятельствах;</w:t>
      </w:r>
    </w:p>
    <w:p w14:paraId="7C0D1379" w14:textId="78CC4775" w:rsidR="00CC143D" w:rsidRPr="000756F6" w:rsidRDefault="00CC143D" w:rsidP="000756F6">
      <w:pPr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0756F6">
        <w:rPr>
          <w:rFonts w:eastAsia="Calibri"/>
          <w:bCs/>
          <w:sz w:val="24"/>
          <w:szCs w:val="24"/>
          <w:lang w:eastAsia="en-US"/>
        </w:rPr>
        <w:t xml:space="preserve"> –  - не подходит для данной цели;</w:t>
      </w:r>
    </w:p>
    <w:p w14:paraId="4D7A29EC" w14:textId="5EF98BD4" w:rsidR="00CC143D" w:rsidRPr="000756F6" w:rsidRDefault="00FB11BC" w:rsidP="000756F6">
      <w:pPr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0756F6">
        <w:rPr>
          <w:rFonts w:eastAsia="Calibri"/>
          <w:bCs/>
          <w:sz w:val="24"/>
          <w:szCs w:val="24"/>
          <w:lang w:eastAsia="en-US"/>
        </w:rPr>
        <w:t>ОТ-</w:t>
      </w:r>
      <w:r w:rsidR="00CC143D" w:rsidRPr="000756F6">
        <w:rPr>
          <w:rFonts w:eastAsia="Calibri"/>
          <w:bCs/>
          <w:sz w:val="24"/>
          <w:szCs w:val="24"/>
          <w:lang w:eastAsia="en-US"/>
        </w:rPr>
        <w:t xml:space="preserve">ПЦР - </w:t>
      </w:r>
      <w:r w:rsidRPr="000756F6">
        <w:rPr>
          <w:rFonts w:eastAsia="Calibri"/>
          <w:bCs/>
          <w:sz w:val="24"/>
          <w:szCs w:val="24"/>
          <w:lang w:val="ru" w:eastAsia="en-US" w:bidi="ru-RU"/>
        </w:rPr>
        <w:t>полимеразная цепная реакция с обратной транскрипцией</w:t>
      </w:r>
      <w:r w:rsidR="00CC143D" w:rsidRPr="000756F6">
        <w:rPr>
          <w:rFonts w:eastAsia="Calibri"/>
          <w:bCs/>
          <w:sz w:val="24"/>
          <w:szCs w:val="24"/>
          <w:lang w:eastAsia="en-US"/>
        </w:rPr>
        <w:t xml:space="preserve">; </w:t>
      </w:r>
    </w:p>
    <w:p w14:paraId="03749475" w14:textId="7653C467" w:rsidR="00FB11BC" w:rsidRPr="000756F6" w:rsidRDefault="00FB11BC" w:rsidP="000756F6">
      <w:pPr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0756F6">
        <w:rPr>
          <w:rFonts w:eastAsia="Calibri"/>
          <w:bCs/>
          <w:sz w:val="24"/>
          <w:szCs w:val="24"/>
          <w:lang w:val="ru" w:eastAsia="en-US"/>
        </w:rPr>
        <w:t>РТГА – ингибирование гемагглютинации;</w:t>
      </w:r>
    </w:p>
    <w:p w14:paraId="62A71933" w14:textId="31B48B61" w:rsidR="00CC143D" w:rsidRPr="000756F6" w:rsidRDefault="000A3630" w:rsidP="000756F6">
      <w:pPr>
        <w:ind w:firstLine="567"/>
        <w:jc w:val="both"/>
        <w:rPr>
          <w:rFonts w:eastAsia="Calibri"/>
          <w:bCs/>
          <w:sz w:val="24"/>
          <w:szCs w:val="24"/>
          <w:lang w:eastAsia="en-US"/>
        </w:rPr>
      </w:pPr>
      <w:r w:rsidRPr="000756F6">
        <w:rPr>
          <w:rFonts w:eastAsia="Calibri"/>
          <w:bCs/>
          <w:sz w:val="24"/>
          <w:szCs w:val="24"/>
          <w:lang w:eastAsia="en-US"/>
        </w:rPr>
        <w:t>ИФА</w:t>
      </w:r>
      <w:r w:rsidR="00CC143D" w:rsidRPr="000756F6">
        <w:rPr>
          <w:rFonts w:eastAsia="Calibri"/>
          <w:bCs/>
          <w:sz w:val="24"/>
          <w:szCs w:val="24"/>
          <w:lang w:eastAsia="en-US"/>
        </w:rPr>
        <w:t xml:space="preserve"> - </w:t>
      </w:r>
      <w:r w:rsidR="00CC143D" w:rsidRPr="000756F6">
        <w:rPr>
          <w:rFonts w:eastAsia="Calibri"/>
          <w:bCs/>
          <w:sz w:val="24"/>
          <w:szCs w:val="24"/>
          <w:lang w:eastAsia="en-US" w:bidi="ru-RU"/>
        </w:rPr>
        <w:t>твердофазный иммуноферментный анализ</w:t>
      </w:r>
      <w:r w:rsidR="00FB11BC" w:rsidRPr="000756F6">
        <w:rPr>
          <w:rFonts w:eastAsia="Calibri"/>
          <w:bCs/>
          <w:sz w:val="24"/>
          <w:szCs w:val="24"/>
          <w:lang w:eastAsia="en-US"/>
        </w:rPr>
        <w:t>.</w:t>
      </w:r>
    </w:p>
    <w:p w14:paraId="2478BBC7" w14:textId="77777777" w:rsidR="00CC143D" w:rsidRDefault="00CC143D" w:rsidP="000756F6">
      <w:pPr>
        <w:ind w:firstLine="567"/>
        <w:jc w:val="both"/>
        <w:rPr>
          <w:color w:val="000000" w:themeColor="text1"/>
          <w:sz w:val="24"/>
          <w:szCs w:val="24"/>
        </w:rPr>
      </w:pPr>
    </w:p>
    <w:p w14:paraId="63CC2894" w14:textId="77777777" w:rsidR="00EE74C2" w:rsidRPr="000756F6" w:rsidRDefault="00EE74C2" w:rsidP="00EE74C2">
      <w:pPr>
        <w:ind w:firstLine="567"/>
        <w:jc w:val="both"/>
        <w:rPr>
          <w:b/>
          <w:iCs/>
          <w:color w:val="000000" w:themeColor="text1"/>
          <w:sz w:val="24"/>
          <w:szCs w:val="24"/>
        </w:rPr>
      </w:pPr>
      <w:r w:rsidRPr="000756F6">
        <w:rPr>
          <w:b/>
          <w:iCs/>
          <w:color w:val="000000" w:themeColor="text1"/>
          <w:sz w:val="24"/>
          <w:szCs w:val="24"/>
        </w:rPr>
        <w:t>4 Общие положения</w:t>
      </w:r>
    </w:p>
    <w:p w14:paraId="2A3D91C7" w14:textId="77777777" w:rsidR="00EE74C2" w:rsidRPr="000756F6" w:rsidRDefault="00EE74C2" w:rsidP="00EE74C2">
      <w:pPr>
        <w:ind w:firstLine="567"/>
        <w:jc w:val="both"/>
        <w:rPr>
          <w:bCs/>
          <w:color w:val="000000" w:themeColor="text1"/>
          <w:sz w:val="24"/>
          <w:szCs w:val="24"/>
        </w:rPr>
      </w:pPr>
    </w:p>
    <w:p w14:paraId="170E5B3C" w14:textId="77777777" w:rsidR="00EE74C2" w:rsidRDefault="00EE74C2" w:rsidP="00EE74C2">
      <w:pPr>
        <w:ind w:firstLine="567"/>
        <w:jc w:val="both"/>
        <w:rPr>
          <w:b/>
          <w:bCs/>
          <w:color w:val="000000" w:themeColor="text1"/>
          <w:sz w:val="24"/>
          <w:szCs w:val="24"/>
          <w:lang w:val="ru"/>
        </w:rPr>
      </w:pPr>
      <w:r w:rsidRPr="000756F6">
        <w:rPr>
          <w:b/>
          <w:bCs/>
          <w:color w:val="000000" w:themeColor="text1"/>
          <w:sz w:val="24"/>
          <w:szCs w:val="24"/>
          <w:lang w:val="ru"/>
        </w:rPr>
        <w:t>4.</w:t>
      </w:r>
      <w:r>
        <w:rPr>
          <w:b/>
          <w:bCs/>
          <w:color w:val="000000" w:themeColor="text1"/>
          <w:sz w:val="24"/>
          <w:szCs w:val="24"/>
          <w:lang w:val="ru"/>
        </w:rPr>
        <w:t>1</w:t>
      </w:r>
      <w:r w:rsidRPr="000756F6">
        <w:rPr>
          <w:b/>
          <w:bCs/>
          <w:color w:val="000000" w:themeColor="text1"/>
          <w:sz w:val="24"/>
          <w:szCs w:val="24"/>
          <w:lang w:val="ru"/>
        </w:rPr>
        <w:t xml:space="preserve"> Идентификация возбудителя</w:t>
      </w:r>
    </w:p>
    <w:p w14:paraId="1CCEBB68" w14:textId="77777777" w:rsidR="00EE74C2" w:rsidRPr="000756F6" w:rsidRDefault="00EE74C2" w:rsidP="00EE74C2">
      <w:pPr>
        <w:ind w:firstLine="567"/>
        <w:jc w:val="both"/>
        <w:rPr>
          <w:b/>
          <w:bCs/>
          <w:color w:val="000000" w:themeColor="text1"/>
          <w:sz w:val="24"/>
          <w:szCs w:val="24"/>
          <w:lang w:val="ru"/>
        </w:rPr>
      </w:pPr>
    </w:p>
    <w:p w14:paraId="41F83782" w14:textId="77777777" w:rsidR="00EE74C2" w:rsidRDefault="00EE74C2" w:rsidP="00EE74C2">
      <w:pPr>
        <w:ind w:firstLine="567"/>
        <w:jc w:val="both"/>
        <w:rPr>
          <w:bCs/>
          <w:color w:val="000000" w:themeColor="text1"/>
          <w:sz w:val="24"/>
          <w:szCs w:val="24"/>
          <w:lang w:val="ru"/>
        </w:rPr>
      </w:pPr>
      <w:r w:rsidRPr="000756F6">
        <w:rPr>
          <w:bCs/>
          <w:color w:val="000000" w:themeColor="text1"/>
          <w:sz w:val="24"/>
          <w:szCs w:val="24"/>
          <w:lang w:val="ru"/>
        </w:rPr>
        <w:t xml:space="preserve">Образцы для идентификации вируса следует забирать в течение </w:t>
      </w:r>
      <w:proofErr w:type="gramStart"/>
      <w:r w:rsidRPr="000756F6">
        <w:rPr>
          <w:bCs/>
          <w:color w:val="000000" w:themeColor="text1"/>
          <w:sz w:val="24"/>
          <w:szCs w:val="24"/>
          <w:lang w:val="ru"/>
        </w:rPr>
        <w:t>24</w:t>
      </w:r>
      <w:r>
        <w:rPr>
          <w:bCs/>
          <w:color w:val="000000" w:themeColor="text1"/>
          <w:sz w:val="24"/>
          <w:szCs w:val="24"/>
          <w:lang w:val="ru"/>
        </w:rPr>
        <w:t xml:space="preserve"> </w:t>
      </w:r>
      <w:r w:rsidRPr="000756F6">
        <w:rPr>
          <w:bCs/>
          <w:color w:val="000000" w:themeColor="text1"/>
          <w:sz w:val="24"/>
          <w:szCs w:val="24"/>
          <w:lang w:val="ru"/>
        </w:rPr>
        <w:t>–</w:t>
      </w:r>
      <w:r>
        <w:rPr>
          <w:bCs/>
          <w:color w:val="000000" w:themeColor="text1"/>
          <w:sz w:val="24"/>
          <w:szCs w:val="24"/>
          <w:lang w:val="ru"/>
        </w:rPr>
        <w:t xml:space="preserve"> </w:t>
      </w:r>
      <w:r w:rsidRPr="000756F6">
        <w:rPr>
          <w:bCs/>
          <w:color w:val="000000" w:themeColor="text1"/>
          <w:sz w:val="24"/>
          <w:szCs w:val="24"/>
          <w:lang w:val="ru"/>
        </w:rPr>
        <w:t>72</w:t>
      </w:r>
      <w:proofErr w:type="gramEnd"/>
      <w:r w:rsidRPr="000756F6">
        <w:rPr>
          <w:bCs/>
          <w:color w:val="000000" w:themeColor="text1"/>
          <w:sz w:val="24"/>
          <w:szCs w:val="24"/>
          <w:lang w:val="ru"/>
        </w:rPr>
        <w:t xml:space="preserve"> ч после появления клинических признаков. </w:t>
      </w:r>
      <w:r>
        <w:rPr>
          <w:bCs/>
          <w:color w:val="000000" w:themeColor="text1"/>
          <w:sz w:val="24"/>
          <w:szCs w:val="24"/>
          <w:lang w:val="ru"/>
        </w:rPr>
        <w:t>С</w:t>
      </w:r>
      <w:r w:rsidRPr="000756F6">
        <w:rPr>
          <w:bCs/>
          <w:color w:val="000000" w:themeColor="text1"/>
          <w:sz w:val="24"/>
          <w:szCs w:val="24"/>
          <w:lang w:val="ru"/>
        </w:rPr>
        <w:t xml:space="preserve">ледует выбирать животных, не получавших лечения, в острой фазе заболевания с соответствующими клиническими признаками. Вирус легко обнаружить в ткани легких и мазках из полости носа. </w:t>
      </w:r>
    </w:p>
    <w:p w14:paraId="64D1AD01" w14:textId="77777777" w:rsidR="009E20E2" w:rsidRPr="00EE74C2" w:rsidRDefault="009E20E2" w:rsidP="009E20E2">
      <w:pPr>
        <w:pBdr>
          <w:bottom w:val="single" w:sz="12" w:space="1" w:color="auto"/>
        </w:pBdr>
        <w:ind w:firstLine="567"/>
        <w:jc w:val="both"/>
        <w:rPr>
          <w:bCs/>
          <w:color w:val="000000" w:themeColor="text1"/>
          <w:sz w:val="6"/>
          <w:szCs w:val="6"/>
        </w:rPr>
      </w:pPr>
    </w:p>
    <w:p w14:paraId="5AE6DEE5" w14:textId="77777777" w:rsidR="009E20E2" w:rsidRPr="00317792" w:rsidRDefault="009E20E2" w:rsidP="009E20E2">
      <w:pPr>
        <w:ind w:firstLine="567"/>
        <w:jc w:val="both"/>
        <w:rPr>
          <w:bCs/>
          <w:i/>
          <w:iCs/>
          <w:color w:val="000000" w:themeColor="text1"/>
          <w:sz w:val="24"/>
          <w:szCs w:val="24"/>
        </w:rPr>
      </w:pPr>
      <w:r w:rsidRPr="00317792">
        <w:rPr>
          <w:bCs/>
          <w:i/>
          <w:iCs/>
          <w:color w:val="000000" w:themeColor="text1"/>
          <w:sz w:val="24"/>
          <w:szCs w:val="24"/>
        </w:rPr>
        <w:t>Проект, редакция 1</w:t>
      </w:r>
    </w:p>
    <w:p w14:paraId="3C62E147" w14:textId="7AE4C171" w:rsidR="00072265" w:rsidRPr="000756F6" w:rsidRDefault="00072265" w:rsidP="000756F6">
      <w:pPr>
        <w:ind w:firstLine="567"/>
        <w:jc w:val="both"/>
        <w:rPr>
          <w:bCs/>
          <w:color w:val="000000" w:themeColor="text1"/>
          <w:sz w:val="24"/>
          <w:szCs w:val="24"/>
          <w:lang w:val="ru"/>
        </w:rPr>
      </w:pPr>
      <w:r w:rsidRPr="000756F6">
        <w:rPr>
          <w:bCs/>
          <w:color w:val="000000" w:themeColor="text1"/>
          <w:sz w:val="24"/>
          <w:szCs w:val="24"/>
          <w:lang w:val="ru"/>
        </w:rPr>
        <w:lastRenderedPageBreak/>
        <w:t xml:space="preserve">Образцы секрета ротовой полости, забираемые с хлопчатобумажных </w:t>
      </w:r>
      <w:r w:rsidR="00B75928">
        <w:rPr>
          <w:bCs/>
          <w:color w:val="000000" w:themeColor="text1"/>
          <w:sz w:val="24"/>
          <w:szCs w:val="24"/>
          <w:lang w:val="ru"/>
        </w:rPr>
        <w:t>веревок</w:t>
      </w:r>
      <w:r w:rsidRPr="000756F6">
        <w:rPr>
          <w:bCs/>
          <w:color w:val="000000" w:themeColor="text1"/>
          <w:sz w:val="24"/>
          <w:szCs w:val="24"/>
          <w:lang w:val="ru"/>
        </w:rPr>
        <w:t>, по</w:t>
      </w:r>
      <w:r w:rsidR="00B75928">
        <w:rPr>
          <w:bCs/>
          <w:color w:val="000000" w:themeColor="text1"/>
          <w:sz w:val="24"/>
          <w:szCs w:val="24"/>
          <w:lang w:val="ru"/>
        </w:rPr>
        <w:t>д</w:t>
      </w:r>
      <w:r w:rsidRPr="000756F6">
        <w:rPr>
          <w:bCs/>
          <w:color w:val="000000" w:themeColor="text1"/>
          <w:sz w:val="24"/>
          <w:szCs w:val="24"/>
          <w:lang w:val="ru"/>
        </w:rPr>
        <w:t xml:space="preserve">вешенных в загонах </w:t>
      </w:r>
      <w:proofErr w:type="gramStart"/>
      <w:r w:rsidRPr="000756F6">
        <w:rPr>
          <w:bCs/>
          <w:color w:val="000000" w:themeColor="text1"/>
          <w:sz w:val="24"/>
          <w:szCs w:val="24"/>
          <w:lang w:val="ru"/>
        </w:rPr>
        <w:t>для свиней</w:t>
      </w:r>
      <w:proofErr w:type="gramEnd"/>
      <w:r w:rsidR="003C7EF3">
        <w:rPr>
          <w:bCs/>
          <w:color w:val="000000" w:themeColor="text1"/>
          <w:sz w:val="24"/>
          <w:szCs w:val="24"/>
          <w:lang w:val="ru"/>
        </w:rPr>
        <w:t xml:space="preserve"> и</w:t>
      </w:r>
      <w:r w:rsidRPr="000756F6">
        <w:rPr>
          <w:bCs/>
          <w:color w:val="000000" w:themeColor="text1"/>
          <w:sz w:val="24"/>
          <w:szCs w:val="24"/>
          <w:lang w:val="ru"/>
        </w:rPr>
        <w:t xml:space="preserve"> могут использоваться как образцы от групп или популяций животных. Выделение вируса можно проводить на куриных эмбрионах и на стабильных клеточных линиях или первичных культурах клеток. Определить подтип вируса можно с использованием реакции торможения гемагглютинации (РТГА) и реакции ингибирования нейраминидазы на изолятах вируса, или же с использованием полимеразной цепной реакции с обратной транскрипцией на клиническом материале или на изолятах. </w:t>
      </w:r>
      <w:proofErr w:type="spellStart"/>
      <w:r w:rsidRPr="000756F6">
        <w:rPr>
          <w:bCs/>
          <w:color w:val="000000" w:themeColor="text1"/>
          <w:sz w:val="24"/>
          <w:szCs w:val="24"/>
          <w:lang w:val="ru"/>
        </w:rPr>
        <w:t>Иммуногистохимические</w:t>
      </w:r>
      <w:proofErr w:type="spellEnd"/>
      <w:r w:rsidRPr="000756F6">
        <w:rPr>
          <w:bCs/>
          <w:color w:val="000000" w:themeColor="text1"/>
          <w:sz w:val="24"/>
          <w:szCs w:val="24"/>
          <w:lang w:val="ru"/>
        </w:rPr>
        <w:t xml:space="preserve"> исследования можно проводить на фиксированных формалином тканях. </w:t>
      </w:r>
    </w:p>
    <w:p w14:paraId="1A43EC59" w14:textId="77777777" w:rsidR="00072265" w:rsidRPr="000756F6" w:rsidRDefault="00072265" w:rsidP="000756F6">
      <w:pPr>
        <w:ind w:firstLine="567"/>
        <w:jc w:val="both"/>
        <w:rPr>
          <w:bCs/>
          <w:color w:val="000000" w:themeColor="text1"/>
          <w:sz w:val="24"/>
          <w:szCs w:val="24"/>
        </w:rPr>
      </w:pPr>
    </w:p>
    <w:p w14:paraId="1E552F84" w14:textId="45507C81" w:rsidR="00072265" w:rsidRDefault="00072265" w:rsidP="000756F6">
      <w:pPr>
        <w:ind w:firstLine="567"/>
        <w:jc w:val="both"/>
        <w:rPr>
          <w:b/>
          <w:bCs/>
          <w:color w:val="000000" w:themeColor="text1"/>
          <w:sz w:val="24"/>
          <w:szCs w:val="24"/>
          <w:lang w:val="ru"/>
        </w:rPr>
      </w:pPr>
      <w:r w:rsidRPr="000756F6">
        <w:rPr>
          <w:b/>
          <w:bCs/>
          <w:color w:val="000000" w:themeColor="text1"/>
          <w:sz w:val="24"/>
          <w:szCs w:val="24"/>
          <w:lang w:val="ru"/>
        </w:rPr>
        <w:t>4.</w:t>
      </w:r>
      <w:r w:rsidR="009E20E2">
        <w:rPr>
          <w:b/>
          <w:bCs/>
          <w:color w:val="000000" w:themeColor="text1"/>
          <w:sz w:val="24"/>
          <w:szCs w:val="24"/>
          <w:lang w:val="ru"/>
        </w:rPr>
        <w:t>2</w:t>
      </w:r>
      <w:r w:rsidRPr="000756F6">
        <w:rPr>
          <w:b/>
          <w:bCs/>
          <w:color w:val="000000" w:themeColor="text1"/>
          <w:sz w:val="24"/>
          <w:szCs w:val="24"/>
          <w:lang w:val="ru"/>
        </w:rPr>
        <w:t xml:space="preserve"> Серологические реакции</w:t>
      </w:r>
    </w:p>
    <w:p w14:paraId="467E86A2" w14:textId="77777777" w:rsidR="009E20E2" w:rsidRPr="000756F6" w:rsidRDefault="009E20E2" w:rsidP="000756F6">
      <w:pPr>
        <w:ind w:firstLine="567"/>
        <w:jc w:val="both"/>
        <w:rPr>
          <w:b/>
          <w:bCs/>
          <w:color w:val="000000" w:themeColor="text1"/>
          <w:sz w:val="24"/>
          <w:szCs w:val="24"/>
          <w:lang w:val="ru"/>
        </w:rPr>
      </w:pPr>
    </w:p>
    <w:p w14:paraId="386938C2" w14:textId="424A30CF" w:rsidR="00072265" w:rsidRPr="000756F6" w:rsidRDefault="00072265" w:rsidP="000756F6">
      <w:pPr>
        <w:ind w:firstLine="567"/>
        <w:jc w:val="both"/>
        <w:rPr>
          <w:bCs/>
          <w:color w:val="000000" w:themeColor="text1"/>
          <w:sz w:val="24"/>
          <w:szCs w:val="24"/>
          <w:lang w:val="ru"/>
        </w:rPr>
      </w:pPr>
      <w:r w:rsidRPr="000756F6">
        <w:rPr>
          <w:bCs/>
          <w:color w:val="000000" w:themeColor="text1"/>
          <w:sz w:val="24"/>
          <w:szCs w:val="24"/>
          <w:lang w:val="ru"/>
        </w:rPr>
        <w:t>РТГА имеет специфичность в отношении подтипов вируса. В идеале сыворотки следует получить с интервалом 1</w:t>
      </w:r>
      <w:r w:rsidRPr="000756F6">
        <w:rPr>
          <w:bCs/>
          <w:color w:val="000000" w:themeColor="text1"/>
          <w:sz w:val="24"/>
          <w:szCs w:val="24"/>
          <w:lang w:val="ru"/>
        </w:rPr>
        <w:softHyphen/>
      </w:r>
      <w:proofErr w:type="gramStart"/>
      <w:r w:rsidRPr="000756F6">
        <w:rPr>
          <w:bCs/>
          <w:color w:val="000000" w:themeColor="text1"/>
          <w:sz w:val="24"/>
          <w:szCs w:val="24"/>
          <w:lang w:val="ru"/>
        </w:rPr>
        <w:t>0</w:t>
      </w:r>
      <w:r w:rsidR="00B75928">
        <w:rPr>
          <w:bCs/>
          <w:color w:val="000000" w:themeColor="text1"/>
          <w:sz w:val="24"/>
          <w:szCs w:val="24"/>
          <w:lang w:val="ru"/>
        </w:rPr>
        <w:t xml:space="preserve"> </w:t>
      </w:r>
      <w:r w:rsidRPr="000756F6">
        <w:rPr>
          <w:bCs/>
          <w:color w:val="000000" w:themeColor="text1"/>
          <w:sz w:val="24"/>
          <w:szCs w:val="24"/>
          <w:lang w:val="ru"/>
        </w:rPr>
        <w:t>–</w:t>
      </w:r>
      <w:r w:rsidR="00B75928">
        <w:rPr>
          <w:bCs/>
          <w:color w:val="000000" w:themeColor="text1"/>
          <w:sz w:val="24"/>
          <w:szCs w:val="24"/>
          <w:lang w:val="ru"/>
        </w:rPr>
        <w:t xml:space="preserve"> </w:t>
      </w:r>
      <w:r w:rsidRPr="000756F6">
        <w:rPr>
          <w:bCs/>
          <w:color w:val="000000" w:themeColor="text1"/>
          <w:sz w:val="24"/>
          <w:szCs w:val="24"/>
          <w:lang w:val="ru"/>
        </w:rPr>
        <w:t>21</w:t>
      </w:r>
      <w:proofErr w:type="gramEnd"/>
      <w:r w:rsidRPr="000756F6">
        <w:rPr>
          <w:bCs/>
          <w:color w:val="000000" w:themeColor="text1"/>
          <w:sz w:val="24"/>
          <w:szCs w:val="24"/>
          <w:lang w:val="ru"/>
        </w:rPr>
        <w:t xml:space="preserve"> день. Нарастание титра в четыре или более раза в период между забором первого и второго образца свидетельствует о недавнем инфицировании ВГА-С. </w:t>
      </w:r>
      <w:r w:rsidR="003C7EF3">
        <w:rPr>
          <w:bCs/>
          <w:color w:val="000000" w:themeColor="text1"/>
          <w:sz w:val="24"/>
          <w:szCs w:val="24"/>
          <w:lang w:val="ru"/>
        </w:rPr>
        <w:t>Е</w:t>
      </w:r>
      <w:r w:rsidR="00B75928">
        <w:rPr>
          <w:bCs/>
          <w:color w:val="000000" w:themeColor="text1"/>
          <w:sz w:val="24"/>
          <w:szCs w:val="24"/>
          <w:lang w:val="ru"/>
        </w:rPr>
        <w:t>сть д</w:t>
      </w:r>
      <w:r w:rsidRPr="000756F6">
        <w:rPr>
          <w:bCs/>
          <w:color w:val="000000" w:themeColor="text1"/>
          <w:sz w:val="24"/>
          <w:szCs w:val="24"/>
          <w:lang w:val="ru"/>
        </w:rPr>
        <w:t xml:space="preserve">ругие серологические методы, такие как </w:t>
      </w:r>
      <w:proofErr w:type="spellStart"/>
      <w:r w:rsidRPr="000756F6">
        <w:rPr>
          <w:bCs/>
          <w:color w:val="000000" w:themeColor="text1"/>
          <w:sz w:val="24"/>
          <w:szCs w:val="24"/>
          <w:lang w:val="ru"/>
        </w:rPr>
        <w:t>иммунодиффузия</w:t>
      </w:r>
      <w:proofErr w:type="spellEnd"/>
      <w:r w:rsidRPr="000756F6">
        <w:rPr>
          <w:bCs/>
          <w:color w:val="000000" w:themeColor="text1"/>
          <w:sz w:val="24"/>
          <w:szCs w:val="24"/>
          <w:lang w:val="ru"/>
        </w:rPr>
        <w:t xml:space="preserve"> в агаровом геле, непрямая реакция иммунной флюоресценции, реакция нейтрализации вируса и твердофазный ИФА. По причине возрастания антигенного разнообразия вирусов гриппа типа A свиней и потребности в использовании нескольких типов гемагглютинина (H) в РТГА, наблюдается общая тенденция в отношении использования коммерческих твердофазных ИФА, не обладающих специфичностью в отношении подтипов.</w:t>
      </w:r>
    </w:p>
    <w:p w14:paraId="55481C61" w14:textId="77777777" w:rsidR="00072265" w:rsidRPr="000756F6" w:rsidRDefault="00072265" w:rsidP="000756F6">
      <w:pPr>
        <w:ind w:firstLine="567"/>
        <w:jc w:val="both"/>
        <w:rPr>
          <w:bCs/>
          <w:color w:val="000000" w:themeColor="text1"/>
          <w:sz w:val="24"/>
          <w:szCs w:val="24"/>
        </w:rPr>
      </w:pPr>
    </w:p>
    <w:p w14:paraId="7E1D8223" w14:textId="30C5728E" w:rsidR="00CC143D" w:rsidRPr="000756F6" w:rsidRDefault="00C83740" w:rsidP="000756F6">
      <w:pPr>
        <w:ind w:firstLine="567"/>
        <w:jc w:val="both"/>
        <w:rPr>
          <w:b/>
          <w:bCs/>
          <w:color w:val="000000" w:themeColor="text1"/>
          <w:sz w:val="24"/>
          <w:szCs w:val="24"/>
        </w:rPr>
      </w:pPr>
      <w:r w:rsidRPr="000756F6">
        <w:rPr>
          <w:b/>
          <w:bCs/>
          <w:color w:val="000000" w:themeColor="text1"/>
          <w:sz w:val="24"/>
          <w:szCs w:val="24"/>
        </w:rPr>
        <w:t>5</w:t>
      </w:r>
      <w:r w:rsidR="00CC143D" w:rsidRPr="000756F6">
        <w:rPr>
          <w:b/>
          <w:bCs/>
          <w:color w:val="000000" w:themeColor="text1"/>
          <w:sz w:val="24"/>
          <w:szCs w:val="24"/>
        </w:rPr>
        <w:t xml:space="preserve"> Диагностические технологии</w:t>
      </w:r>
    </w:p>
    <w:p w14:paraId="22E7C54F" w14:textId="77777777" w:rsidR="00C83740" w:rsidRPr="00D351DD" w:rsidRDefault="00C83740" w:rsidP="00D351DD">
      <w:pPr>
        <w:ind w:firstLine="567"/>
        <w:jc w:val="both"/>
        <w:rPr>
          <w:b/>
          <w:bCs/>
          <w:color w:val="000000" w:themeColor="text1"/>
          <w:sz w:val="24"/>
          <w:szCs w:val="24"/>
        </w:rPr>
      </w:pPr>
    </w:p>
    <w:p w14:paraId="7907C458" w14:textId="55FF0008" w:rsidR="00FB11BC" w:rsidRPr="00D351DD" w:rsidRDefault="00CC143D" w:rsidP="00B75928">
      <w:pPr>
        <w:ind w:left="119" w:right="118"/>
        <w:jc w:val="center"/>
        <w:rPr>
          <w:b/>
          <w:bCs/>
          <w:iCs/>
          <w:sz w:val="24"/>
          <w:szCs w:val="24"/>
        </w:rPr>
      </w:pPr>
      <w:r w:rsidRPr="00D351DD">
        <w:rPr>
          <w:b/>
          <w:bCs/>
          <w:iCs/>
          <w:sz w:val="24"/>
          <w:szCs w:val="24"/>
        </w:rPr>
        <w:t xml:space="preserve">Таблица 1 </w:t>
      </w:r>
      <w:r w:rsidR="001E440F">
        <w:rPr>
          <w:b/>
          <w:bCs/>
          <w:iCs/>
          <w:sz w:val="24"/>
          <w:szCs w:val="24"/>
        </w:rPr>
        <w:t>–</w:t>
      </w:r>
      <w:r w:rsidRPr="00D351DD">
        <w:rPr>
          <w:b/>
          <w:bCs/>
          <w:iCs/>
          <w:sz w:val="24"/>
          <w:szCs w:val="24"/>
        </w:rPr>
        <w:t xml:space="preserve"> Методы </w:t>
      </w:r>
      <w:r w:rsidR="00525322">
        <w:rPr>
          <w:b/>
          <w:bCs/>
          <w:iCs/>
          <w:sz w:val="24"/>
          <w:szCs w:val="24"/>
        </w:rPr>
        <w:t>исследования для диагностики ВГА-С и их идентификации возбудителя</w:t>
      </w:r>
      <w:r w:rsidRPr="00D351DD">
        <w:rPr>
          <w:b/>
          <w:bCs/>
          <w:iCs/>
          <w:sz w:val="24"/>
          <w:szCs w:val="24"/>
        </w:rPr>
        <w:t xml:space="preserve"> </w:t>
      </w:r>
    </w:p>
    <w:tbl>
      <w:tblPr>
        <w:tblStyle w:val="TableNormal"/>
        <w:tblW w:w="9509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1275"/>
        <w:gridCol w:w="1491"/>
        <w:gridCol w:w="1203"/>
        <w:gridCol w:w="1136"/>
        <w:gridCol w:w="1134"/>
        <w:gridCol w:w="1840"/>
      </w:tblGrid>
      <w:tr w:rsidR="00D63006" w:rsidRPr="00D351DD" w14:paraId="44F99C92" w14:textId="77777777" w:rsidTr="0022775A">
        <w:trPr>
          <w:trHeight w:val="112"/>
        </w:trPr>
        <w:tc>
          <w:tcPr>
            <w:tcW w:w="1430" w:type="dxa"/>
            <w:vMerge w:val="restart"/>
          </w:tcPr>
          <w:p w14:paraId="5AC999D0" w14:textId="77777777" w:rsidR="00CC143D" w:rsidRPr="0022775A" w:rsidRDefault="00CC143D" w:rsidP="00D351DD">
            <w:pPr>
              <w:pStyle w:val="TableParagraph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14:paraId="031EB06F" w14:textId="77777777" w:rsidR="00CC143D" w:rsidRPr="0022775A" w:rsidRDefault="00CC143D" w:rsidP="00D351DD">
            <w:pPr>
              <w:pStyle w:val="TableParagraph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14:paraId="4B634D11" w14:textId="77777777" w:rsidR="00CC143D" w:rsidRPr="0022775A" w:rsidRDefault="00CC143D" w:rsidP="00D351DD">
            <w:pPr>
              <w:pStyle w:val="TableParagraph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  <w:p w14:paraId="3B906E9A" w14:textId="77777777" w:rsidR="00CC143D" w:rsidRPr="0022775A" w:rsidRDefault="00CC143D" w:rsidP="00D351DD">
            <w:pPr>
              <w:pStyle w:val="TableParagraph"/>
              <w:ind w:left="32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Метод</w:t>
            </w:r>
          </w:p>
        </w:tc>
        <w:tc>
          <w:tcPr>
            <w:tcW w:w="8079" w:type="dxa"/>
            <w:gridSpan w:val="6"/>
          </w:tcPr>
          <w:p w14:paraId="2EEFEA3B" w14:textId="77777777" w:rsidR="00CC143D" w:rsidRPr="0022775A" w:rsidRDefault="00CC143D" w:rsidP="00D351DD">
            <w:pPr>
              <w:pStyle w:val="TableParagraph"/>
              <w:ind w:left="3536" w:right="353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Цель</w:t>
            </w:r>
          </w:p>
        </w:tc>
      </w:tr>
      <w:tr w:rsidR="0022775A" w:rsidRPr="00D351DD" w14:paraId="7996A414" w14:textId="77777777" w:rsidTr="0022775A">
        <w:trPr>
          <w:trHeight w:val="1150"/>
        </w:trPr>
        <w:tc>
          <w:tcPr>
            <w:tcW w:w="1430" w:type="dxa"/>
            <w:vMerge/>
            <w:tcBorders>
              <w:top w:val="nil"/>
              <w:bottom w:val="double" w:sz="4" w:space="0" w:color="000000"/>
            </w:tcBorders>
          </w:tcPr>
          <w:p w14:paraId="36F85D4A" w14:textId="77777777" w:rsidR="00CC143D" w:rsidRPr="0022775A" w:rsidRDefault="00CC143D" w:rsidP="00D351DD"/>
        </w:tc>
        <w:tc>
          <w:tcPr>
            <w:tcW w:w="1275" w:type="dxa"/>
            <w:tcBorders>
              <w:bottom w:val="double" w:sz="4" w:space="0" w:color="000000"/>
            </w:tcBorders>
          </w:tcPr>
          <w:p w14:paraId="711FA7F6" w14:textId="77777777" w:rsidR="00CC143D" w:rsidRPr="0022775A" w:rsidRDefault="00CC143D" w:rsidP="00D351DD">
            <w:pPr>
              <w:pStyle w:val="TableParagrap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67B7E87" w14:textId="17237878" w:rsidR="00CC143D" w:rsidRPr="0022775A" w:rsidRDefault="00FB11BC" w:rsidP="00D351DD">
            <w:pPr>
              <w:pStyle w:val="TableParagraph"/>
              <w:ind w:left="145" w:right="135" w:firstLine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Style w:val="29pt"/>
                <w:rFonts w:eastAsia="Tahoma"/>
                <w:b w:val="0"/>
                <w:bCs w:val="0"/>
                <w:sz w:val="20"/>
                <w:szCs w:val="20"/>
              </w:rPr>
              <w:t>Не зараженная популяция</w:t>
            </w:r>
          </w:p>
        </w:tc>
        <w:tc>
          <w:tcPr>
            <w:tcW w:w="1491" w:type="dxa"/>
            <w:tcBorders>
              <w:bottom w:val="double" w:sz="4" w:space="0" w:color="000000"/>
            </w:tcBorders>
          </w:tcPr>
          <w:p w14:paraId="2AB1EC1E" w14:textId="487DA1CD" w:rsidR="00CC143D" w:rsidRPr="0022775A" w:rsidRDefault="00FB11BC" w:rsidP="00D351DD">
            <w:pPr>
              <w:pStyle w:val="TableParagraph"/>
              <w:ind w:left="138" w:right="12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Style w:val="29pt"/>
                <w:rFonts w:eastAsia="Tahoma"/>
                <w:b w:val="0"/>
                <w:bCs w:val="0"/>
                <w:sz w:val="20"/>
                <w:szCs w:val="20"/>
              </w:rPr>
              <w:t>Отсутствие заражения отдельных особей до перемещения</w:t>
            </w:r>
          </w:p>
        </w:tc>
        <w:tc>
          <w:tcPr>
            <w:tcW w:w="1203" w:type="dxa"/>
            <w:tcBorders>
              <w:bottom w:val="double" w:sz="4" w:space="0" w:color="000000"/>
            </w:tcBorders>
          </w:tcPr>
          <w:p w14:paraId="7C5A6E39" w14:textId="192A60CD" w:rsidR="00CC143D" w:rsidRPr="0022775A" w:rsidRDefault="00FB11BC" w:rsidP="0022775A">
            <w:pPr>
              <w:pStyle w:val="TableParagraph"/>
              <w:ind w:right="11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Участие в политике искоренения</w:t>
            </w:r>
          </w:p>
        </w:tc>
        <w:tc>
          <w:tcPr>
            <w:tcW w:w="1136" w:type="dxa"/>
            <w:tcBorders>
              <w:bottom w:val="double" w:sz="4" w:space="0" w:color="000000"/>
            </w:tcBorders>
          </w:tcPr>
          <w:p w14:paraId="56C69C68" w14:textId="1AFF0BBA" w:rsidR="00CC143D" w:rsidRPr="0022775A" w:rsidRDefault="00CC143D" w:rsidP="0022775A">
            <w:r w:rsidRPr="0022775A">
              <w:rPr>
                <w:rStyle w:val="29pt"/>
                <w:b w:val="0"/>
                <w:bCs w:val="0"/>
                <w:sz w:val="20"/>
                <w:szCs w:val="20"/>
              </w:rPr>
              <w:t>Подтверждение</w:t>
            </w:r>
            <w:r w:rsidR="0022775A">
              <w:rPr>
                <w:lang w:val="ru-RU"/>
              </w:rPr>
              <w:t xml:space="preserve"> </w:t>
            </w:r>
            <w:r w:rsidRPr="0022775A">
              <w:rPr>
                <w:rStyle w:val="29pt"/>
                <w:b w:val="0"/>
                <w:bCs w:val="0"/>
                <w:sz w:val="20"/>
                <w:szCs w:val="20"/>
              </w:rPr>
              <w:t>клинических</w:t>
            </w:r>
          </w:p>
          <w:p w14:paraId="1C6B1494" w14:textId="77777777" w:rsidR="00CC143D" w:rsidRPr="0022775A" w:rsidRDefault="00CC143D" w:rsidP="00D351DD">
            <w:pPr>
              <w:pStyle w:val="TableParagraph"/>
              <w:ind w:left="96"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Style w:val="29pt"/>
                <w:rFonts w:eastAsia="Tahoma"/>
                <w:b w:val="0"/>
                <w:bCs w:val="0"/>
                <w:sz w:val="20"/>
                <w:szCs w:val="20"/>
              </w:rPr>
              <w:t>случаев</w:t>
            </w:r>
          </w:p>
        </w:tc>
        <w:tc>
          <w:tcPr>
            <w:tcW w:w="1134" w:type="dxa"/>
            <w:tcBorders>
              <w:bottom w:val="double" w:sz="4" w:space="0" w:color="000000"/>
            </w:tcBorders>
          </w:tcPr>
          <w:p w14:paraId="7217BDFD" w14:textId="7A88D837" w:rsidR="00CC143D" w:rsidRPr="0022775A" w:rsidRDefault="00FB11BC" w:rsidP="0022775A">
            <w:pPr>
              <w:pStyle w:val="TableParagraph"/>
              <w:ind w:right="99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Style w:val="29pt"/>
                <w:rFonts w:eastAsia="Tahoma"/>
                <w:b w:val="0"/>
                <w:bCs w:val="0"/>
                <w:sz w:val="20"/>
                <w:szCs w:val="20"/>
              </w:rPr>
              <w:t>Надзор за распространением инфекции</w:t>
            </w:r>
          </w:p>
        </w:tc>
        <w:tc>
          <w:tcPr>
            <w:tcW w:w="1840" w:type="dxa"/>
            <w:tcBorders>
              <w:bottom w:val="double" w:sz="4" w:space="0" w:color="000000"/>
            </w:tcBorders>
          </w:tcPr>
          <w:p w14:paraId="31433009" w14:textId="0B949D49" w:rsidR="00CC143D" w:rsidRPr="0022775A" w:rsidRDefault="00CC143D" w:rsidP="0022775A">
            <w:pPr>
              <w:jc w:val="center"/>
              <w:rPr>
                <w:lang w:val="ru-RU"/>
              </w:rPr>
            </w:pPr>
            <w:r w:rsidRPr="0022775A">
              <w:rPr>
                <w:rStyle w:val="29pt"/>
                <w:b w:val="0"/>
                <w:bCs w:val="0"/>
                <w:sz w:val="20"/>
                <w:szCs w:val="20"/>
              </w:rPr>
              <w:t>Иммунный статус у отдельных животных</w:t>
            </w:r>
            <w:r w:rsidR="0022775A">
              <w:rPr>
                <w:rStyle w:val="29pt"/>
                <w:b w:val="0"/>
                <w:bCs w:val="0"/>
                <w:sz w:val="20"/>
                <w:szCs w:val="20"/>
              </w:rPr>
              <w:t xml:space="preserve"> </w:t>
            </w:r>
            <w:r w:rsidRPr="0022775A">
              <w:rPr>
                <w:rStyle w:val="29pt"/>
                <w:b w:val="0"/>
                <w:bCs w:val="0"/>
                <w:sz w:val="20"/>
                <w:szCs w:val="20"/>
              </w:rPr>
              <w:t>или</w:t>
            </w:r>
            <w:r w:rsidR="0022775A">
              <w:rPr>
                <w:lang w:val="ru-RU"/>
              </w:rPr>
              <w:t xml:space="preserve"> </w:t>
            </w:r>
            <w:r w:rsidRPr="0022775A">
              <w:rPr>
                <w:rStyle w:val="29pt"/>
                <w:b w:val="0"/>
                <w:bCs w:val="0"/>
                <w:sz w:val="20"/>
                <w:szCs w:val="20"/>
              </w:rPr>
              <w:t>популяций</w:t>
            </w:r>
            <w:r w:rsidR="0022775A">
              <w:rPr>
                <w:lang w:val="ru-RU"/>
              </w:rPr>
              <w:t xml:space="preserve"> </w:t>
            </w:r>
            <w:r w:rsidRPr="0022775A">
              <w:rPr>
                <w:rStyle w:val="29pt"/>
                <w:b w:val="0"/>
                <w:bCs w:val="0"/>
                <w:sz w:val="20"/>
                <w:szCs w:val="20"/>
              </w:rPr>
              <w:t>после</w:t>
            </w:r>
            <w:r w:rsidR="0022775A">
              <w:rPr>
                <w:rStyle w:val="29pt"/>
                <w:b w:val="0"/>
                <w:bCs w:val="0"/>
                <w:sz w:val="20"/>
                <w:szCs w:val="20"/>
              </w:rPr>
              <w:t xml:space="preserve"> </w:t>
            </w:r>
            <w:r w:rsidRPr="0022775A">
              <w:rPr>
                <w:rStyle w:val="29pt"/>
                <w:rFonts w:eastAsia="Tahoma"/>
                <w:b w:val="0"/>
                <w:bCs w:val="0"/>
                <w:sz w:val="20"/>
                <w:szCs w:val="20"/>
              </w:rPr>
              <w:t>вакцинации</w:t>
            </w:r>
          </w:p>
        </w:tc>
      </w:tr>
      <w:tr w:rsidR="0022775A" w:rsidRPr="00D351DD" w14:paraId="5AFDAA83" w14:textId="77777777" w:rsidTr="0022775A">
        <w:trPr>
          <w:trHeight w:val="111"/>
        </w:trPr>
        <w:tc>
          <w:tcPr>
            <w:tcW w:w="9509" w:type="dxa"/>
            <w:gridSpan w:val="7"/>
            <w:tcBorders>
              <w:top w:val="double" w:sz="4" w:space="0" w:color="000000"/>
            </w:tcBorders>
            <w:shd w:val="clear" w:color="auto" w:fill="E4E4E4"/>
          </w:tcPr>
          <w:p w14:paraId="2321992A" w14:textId="67BF2169" w:rsidR="00CC143D" w:rsidRPr="0022775A" w:rsidRDefault="00CC143D" w:rsidP="00D351DD">
            <w:pPr>
              <w:pStyle w:val="TableParagraph"/>
              <w:ind w:right="3423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Идентификация</w:t>
            </w:r>
            <w:r w:rsidR="00D351DD"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возбудителя</w:t>
            </w:r>
            <w:r w:rsidR="00FB11BC" w:rsidRPr="0022775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ru-RU"/>
              </w:rPr>
              <w:t>а</w:t>
            </w:r>
            <w:proofErr w:type="spellEnd"/>
            <w:r w:rsidR="00FB11BC" w:rsidRPr="0022775A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ru-RU"/>
              </w:rPr>
              <w:t>)</w:t>
            </w:r>
          </w:p>
        </w:tc>
      </w:tr>
      <w:tr w:rsidR="0022775A" w:rsidRPr="00D351DD" w14:paraId="2ADB1012" w14:textId="77777777" w:rsidTr="0022775A">
        <w:trPr>
          <w:trHeight w:val="291"/>
        </w:trPr>
        <w:tc>
          <w:tcPr>
            <w:tcW w:w="1430" w:type="dxa"/>
          </w:tcPr>
          <w:p w14:paraId="50833DA7" w14:textId="10126A27" w:rsidR="00CC143D" w:rsidRPr="0022775A" w:rsidRDefault="00FB11BC" w:rsidP="00B75928">
            <w:pPr>
              <w:pStyle w:val="TableParagraph"/>
              <w:ind w:right="1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Выделение вируса</w:t>
            </w:r>
          </w:p>
        </w:tc>
        <w:tc>
          <w:tcPr>
            <w:tcW w:w="1275" w:type="dxa"/>
          </w:tcPr>
          <w:p w14:paraId="55E1163E" w14:textId="77EACAC6" w:rsidR="00CC143D" w:rsidRPr="0022775A" w:rsidRDefault="00CC143D" w:rsidP="00D351DD">
            <w:pPr>
              <w:pStyle w:val="TableParagraph"/>
              <w:ind w:left="450" w:right="437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91" w:type="dxa"/>
          </w:tcPr>
          <w:p w14:paraId="371F3BEA" w14:textId="55929270" w:rsidR="00CC143D" w:rsidRPr="0022775A" w:rsidRDefault="00FB11BC" w:rsidP="00D351DD">
            <w:pPr>
              <w:pStyle w:val="TableParagraph"/>
              <w:ind w:left="69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+++</w:t>
            </w:r>
          </w:p>
        </w:tc>
        <w:tc>
          <w:tcPr>
            <w:tcW w:w="1203" w:type="dxa"/>
          </w:tcPr>
          <w:p w14:paraId="444A4F5B" w14:textId="7308B7EA" w:rsidR="00CC143D" w:rsidRPr="0022775A" w:rsidRDefault="00CC143D" w:rsidP="00D351DD">
            <w:pPr>
              <w:pStyle w:val="TableParagraph"/>
              <w:ind w:left="121" w:right="116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1136" w:type="dxa"/>
          </w:tcPr>
          <w:p w14:paraId="71D33D9B" w14:textId="77777777" w:rsidR="00CC143D" w:rsidRPr="0022775A" w:rsidRDefault="00CC143D" w:rsidP="00D351DD">
            <w:pPr>
              <w:pStyle w:val="TableParagraph"/>
              <w:ind w:left="94" w:right="90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+++</w:t>
            </w:r>
          </w:p>
        </w:tc>
        <w:tc>
          <w:tcPr>
            <w:tcW w:w="1134" w:type="dxa"/>
          </w:tcPr>
          <w:p w14:paraId="4FEF648F" w14:textId="77777777" w:rsidR="00CC143D" w:rsidRPr="0022775A" w:rsidRDefault="00CC143D" w:rsidP="00D351DD">
            <w:pPr>
              <w:pStyle w:val="TableParagraph"/>
              <w:ind w:left="467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1840" w:type="dxa"/>
          </w:tcPr>
          <w:p w14:paraId="2DF1A887" w14:textId="738AA322" w:rsidR="00CC143D" w:rsidRPr="0022775A" w:rsidRDefault="00FB11BC" w:rsidP="00D351DD">
            <w:pPr>
              <w:pStyle w:val="TableParagraph"/>
              <w:ind w:left="632" w:right="-5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2775A" w:rsidRPr="00D351DD" w14:paraId="64BB1F20" w14:textId="77777777" w:rsidTr="0022775A">
        <w:trPr>
          <w:trHeight w:val="90"/>
        </w:trPr>
        <w:tc>
          <w:tcPr>
            <w:tcW w:w="1430" w:type="dxa"/>
          </w:tcPr>
          <w:p w14:paraId="310451E4" w14:textId="3635789A" w:rsidR="00CC143D" w:rsidRPr="0022775A" w:rsidRDefault="00FB11BC" w:rsidP="00B75928">
            <w:pPr>
              <w:pStyle w:val="TableParagraph"/>
              <w:ind w:right="1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ОТ-ПЦР в реальном времени</w:t>
            </w:r>
          </w:p>
        </w:tc>
        <w:tc>
          <w:tcPr>
            <w:tcW w:w="1275" w:type="dxa"/>
          </w:tcPr>
          <w:p w14:paraId="0DC65905" w14:textId="5E7487F9" w:rsidR="00CC143D" w:rsidRPr="0022775A" w:rsidRDefault="00CC143D" w:rsidP="00D351DD">
            <w:pPr>
              <w:pStyle w:val="TableParagraph"/>
              <w:ind w:left="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2775A"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++</w:t>
            </w:r>
          </w:p>
        </w:tc>
        <w:tc>
          <w:tcPr>
            <w:tcW w:w="1491" w:type="dxa"/>
          </w:tcPr>
          <w:p w14:paraId="0D51C958" w14:textId="1124E07C" w:rsidR="00CC143D" w:rsidRPr="0022775A" w:rsidRDefault="0022775A" w:rsidP="00D351DD">
            <w:pPr>
              <w:pStyle w:val="TableParagraph"/>
              <w:ind w:left="69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+++</w:t>
            </w:r>
          </w:p>
        </w:tc>
        <w:tc>
          <w:tcPr>
            <w:tcW w:w="1203" w:type="dxa"/>
          </w:tcPr>
          <w:p w14:paraId="15A5F51C" w14:textId="6AA1616B" w:rsidR="00CC143D" w:rsidRPr="0022775A" w:rsidRDefault="00CC143D" w:rsidP="00D351DD">
            <w:pPr>
              <w:pStyle w:val="TableParagraph"/>
              <w:ind w:left="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2775A"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++</w:t>
            </w:r>
          </w:p>
        </w:tc>
        <w:tc>
          <w:tcPr>
            <w:tcW w:w="1136" w:type="dxa"/>
          </w:tcPr>
          <w:p w14:paraId="1AB8F93C" w14:textId="0E3483C8" w:rsidR="00CC143D" w:rsidRPr="0022775A" w:rsidRDefault="0022775A" w:rsidP="00D351DD">
            <w:pPr>
              <w:pStyle w:val="TableParagraph"/>
              <w:ind w:left="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+++</w:t>
            </w:r>
          </w:p>
        </w:tc>
        <w:tc>
          <w:tcPr>
            <w:tcW w:w="1134" w:type="dxa"/>
          </w:tcPr>
          <w:p w14:paraId="453E1FE7" w14:textId="79795099" w:rsidR="00CC143D" w:rsidRPr="0022775A" w:rsidRDefault="0022775A" w:rsidP="00D351DD">
            <w:pPr>
              <w:pStyle w:val="TableParagraph"/>
              <w:ind w:left="515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++</w:t>
            </w:r>
            <w:r w:rsidR="00CC143D" w:rsidRPr="0022775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840" w:type="dxa"/>
          </w:tcPr>
          <w:p w14:paraId="7B5AC817" w14:textId="77777777" w:rsidR="00CC143D" w:rsidRPr="0022775A" w:rsidRDefault="00CC143D" w:rsidP="00D351D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2775A" w:rsidRPr="00D351DD" w14:paraId="18691F15" w14:textId="77777777" w:rsidTr="0022775A">
        <w:trPr>
          <w:trHeight w:val="90"/>
        </w:trPr>
        <w:tc>
          <w:tcPr>
            <w:tcW w:w="1430" w:type="dxa"/>
          </w:tcPr>
          <w:p w14:paraId="79A609BB" w14:textId="00420080" w:rsidR="00CC143D" w:rsidRPr="0022775A" w:rsidRDefault="00FB11BC" w:rsidP="00B75928">
            <w:pPr>
              <w:pStyle w:val="TableParagraph"/>
              <w:ind w:right="1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Традиционная ПЦР</w:t>
            </w:r>
          </w:p>
        </w:tc>
        <w:tc>
          <w:tcPr>
            <w:tcW w:w="1275" w:type="dxa"/>
          </w:tcPr>
          <w:p w14:paraId="71D0357B" w14:textId="62F9BDBB" w:rsidR="00CC143D" w:rsidRPr="0022775A" w:rsidRDefault="0022775A" w:rsidP="00D351DD">
            <w:pPr>
              <w:pStyle w:val="TableParagraph"/>
              <w:ind w:left="7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91" w:type="dxa"/>
          </w:tcPr>
          <w:p w14:paraId="5BA094E9" w14:textId="77777777" w:rsidR="00CC143D" w:rsidRPr="0022775A" w:rsidRDefault="00CC143D" w:rsidP="00D351DD">
            <w:pPr>
              <w:pStyle w:val="TableParagraph"/>
              <w:ind w:left="697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03" w:type="dxa"/>
          </w:tcPr>
          <w:p w14:paraId="3A7D97C5" w14:textId="25205591" w:rsidR="00CC143D" w:rsidRPr="0022775A" w:rsidRDefault="0022775A" w:rsidP="00D351DD">
            <w:pPr>
              <w:pStyle w:val="TableParagraph"/>
              <w:ind w:left="5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6" w:type="dxa"/>
          </w:tcPr>
          <w:p w14:paraId="7F343455" w14:textId="647F68C6" w:rsidR="00CC143D" w:rsidRPr="0022775A" w:rsidRDefault="00CC143D" w:rsidP="00D351DD">
            <w:pPr>
              <w:pStyle w:val="TableParagraph"/>
              <w:ind w:left="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22775A"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1134" w:type="dxa"/>
          </w:tcPr>
          <w:p w14:paraId="10C8A3EF" w14:textId="5E63F41A" w:rsidR="00CC143D" w:rsidRPr="0022775A" w:rsidRDefault="0022775A" w:rsidP="00D351DD">
            <w:pPr>
              <w:pStyle w:val="TableParagraph"/>
              <w:ind w:left="515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840" w:type="dxa"/>
          </w:tcPr>
          <w:p w14:paraId="7C45AF75" w14:textId="77777777" w:rsidR="00CC143D" w:rsidRPr="0022775A" w:rsidRDefault="00CC143D" w:rsidP="00D351D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22775A" w:rsidRPr="00D351DD" w14:paraId="4CC74E28" w14:textId="77777777" w:rsidTr="00B75928">
        <w:trPr>
          <w:trHeight w:val="215"/>
        </w:trPr>
        <w:tc>
          <w:tcPr>
            <w:tcW w:w="9509" w:type="dxa"/>
            <w:gridSpan w:val="7"/>
          </w:tcPr>
          <w:p w14:paraId="535DB3CB" w14:textId="2112B157" w:rsidR="0022775A" w:rsidRPr="0022775A" w:rsidRDefault="0022775A" w:rsidP="00D351D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Выявление иммунной реакции</w:t>
            </w:r>
          </w:p>
        </w:tc>
      </w:tr>
      <w:tr w:rsidR="0022775A" w:rsidRPr="00D351DD" w14:paraId="11043857" w14:textId="77777777" w:rsidTr="0022775A">
        <w:trPr>
          <w:trHeight w:val="126"/>
        </w:trPr>
        <w:tc>
          <w:tcPr>
            <w:tcW w:w="1430" w:type="dxa"/>
          </w:tcPr>
          <w:p w14:paraId="4F427529" w14:textId="18461853" w:rsidR="00CC143D" w:rsidRPr="0022775A" w:rsidRDefault="00FB11BC" w:rsidP="00D351DD">
            <w:pPr>
              <w:pStyle w:val="TableParagraph"/>
              <w:ind w:left="191" w:right="1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РТГА</w:t>
            </w:r>
          </w:p>
        </w:tc>
        <w:tc>
          <w:tcPr>
            <w:tcW w:w="1275" w:type="dxa"/>
          </w:tcPr>
          <w:p w14:paraId="43957B3D" w14:textId="1C1333CC" w:rsidR="00CC143D" w:rsidRPr="0022775A" w:rsidRDefault="00CC143D" w:rsidP="00D351DD">
            <w:pPr>
              <w:pStyle w:val="TableParagraph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491" w:type="dxa"/>
          </w:tcPr>
          <w:p w14:paraId="58A5A8BA" w14:textId="2FA1B0D0" w:rsidR="00CC143D" w:rsidRPr="0022775A" w:rsidRDefault="0022775A" w:rsidP="00D351DD">
            <w:pPr>
              <w:pStyle w:val="TableParagraph"/>
              <w:ind w:left="69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1203" w:type="dxa"/>
          </w:tcPr>
          <w:p w14:paraId="6646D20B" w14:textId="17CC8151" w:rsidR="00CC143D" w:rsidRPr="0022775A" w:rsidRDefault="00CC143D" w:rsidP="00D351DD">
            <w:pPr>
              <w:pStyle w:val="TableParagraph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36" w:type="dxa"/>
          </w:tcPr>
          <w:p w14:paraId="45F4CE1B" w14:textId="0742AD22" w:rsidR="00CC143D" w:rsidRPr="0022775A" w:rsidRDefault="00CC143D" w:rsidP="00D351DD">
            <w:pPr>
              <w:pStyle w:val="TableParagraph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1134" w:type="dxa"/>
          </w:tcPr>
          <w:p w14:paraId="5B93C10B" w14:textId="1B89C117" w:rsidR="00CC143D" w:rsidRPr="0022775A" w:rsidRDefault="00CC143D" w:rsidP="00D351DD">
            <w:pPr>
              <w:pStyle w:val="TableParagraph"/>
              <w:ind w:left="467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1840" w:type="dxa"/>
          </w:tcPr>
          <w:p w14:paraId="4E6197AA" w14:textId="1498ED89" w:rsidR="00CC143D" w:rsidRPr="0022775A" w:rsidRDefault="00CC143D" w:rsidP="00D351D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+++</w:t>
            </w:r>
          </w:p>
        </w:tc>
      </w:tr>
      <w:tr w:rsidR="0022775A" w:rsidRPr="00D351DD" w14:paraId="60179CA0" w14:textId="77777777" w:rsidTr="0022775A">
        <w:trPr>
          <w:trHeight w:val="90"/>
        </w:trPr>
        <w:tc>
          <w:tcPr>
            <w:tcW w:w="1430" w:type="dxa"/>
            <w:tcBorders>
              <w:bottom w:val="single" w:sz="4" w:space="0" w:color="000000"/>
            </w:tcBorders>
          </w:tcPr>
          <w:p w14:paraId="77CCE84C" w14:textId="5A16C4B9" w:rsidR="00CC143D" w:rsidRPr="0022775A" w:rsidRDefault="00FB11BC" w:rsidP="00D351DD">
            <w:pPr>
              <w:pStyle w:val="TableParagraph"/>
              <w:ind w:left="191" w:right="18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ИФА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0AF8A107" w14:textId="0EC15FD5" w:rsidR="00CC143D" w:rsidRPr="0022775A" w:rsidRDefault="00CC143D" w:rsidP="00D351DD">
            <w:pPr>
              <w:pStyle w:val="TableParagraph"/>
              <w:ind w:left="1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  <w:r w:rsidR="0022775A"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1491" w:type="dxa"/>
            <w:tcBorders>
              <w:bottom w:val="single" w:sz="4" w:space="0" w:color="000000"/>
            </w:tcBorders>
          </w:tcPr>
          <w:p w14:paraId="7F462EEE" w14:textId="30452565" w:rsidR="00CC143D" w:rsidRPr="0022775A" w:rsidRDefault="0022775A" w:rsidP="00D351DD">
            <w:pPr>
              <w:pStyle w:val="TableParagraph"/>
              <w:ind w:left="69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+++</w:t>
            </w:r>
          </w:p>
        </w:tc>
        <w:tc>
          <w:tcPr>
            <w:tcW w:w="1203" w:type="dxa"/>
            <w:tcBorders>
              <w:bottom w:val="single" w:sz="4" w:space="0" w:color="000000"/>
            </w:tcBorders>
          </w:tcPr>
          <w:p w14:paraId="428352CD" w14:textId="67B864FD" w:rsidR="00CC143D" w:rsidRPr="0022775A" w:rsidRDefault="00CC143D" w:rsidP="00D351DD">
            <w:pPr>
              <w:pStyle w:val="TableParagraph"/>
              <w:ind w:left="3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  <w:r w:rsidR="0022775A"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14:paraId="430C6381" w14:textId="28071AD3" w:rsidR="00CC143D" w:rsidRPr="0022775A" w:rsidRDefault="00CC143D" w:rsidP="00D351DD">
            <w:pPr>
              <w:pStyle w:val="TableParagraph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4D522E52" w14:textId="339CCD1F" w:rsidR="00CC143D" w:rsidRPr="0022775A" w:rsidRDefault="00CC143D" w:rsidP="00D351DD">
            <w:pPr>
              <w:pStyle w:val="TableParagraph"/>
              <w:ind w:left="46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++</w:t>
            </w:r>
            <w:r w:rsidR="0022775A" w:rsidRPr="0022775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</w:t>
            </w:r>
          </w:p>
        </w:tc>
        <w:tc>
          <w:tcPr>
            <w:tcW w:w="1840" w:type="dxa"/>
            <w:tcBorders>
              <w:bottom w:val="single" w:sz="4" w:space="0" w:color="000000"/>
            </w:tcBorders>
          </w:tcPr>
          <w:p w14:paraId="64C7CD30" w14:textId="2175E825" w:rsidR="00CC143D" w:rsidRPr="0022775A" w:rsidRDefault="00CC143D" w:rsidP="00D351D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22775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2775A" w:rsidRPr="00D351DD" w14:paraId="23F0B8E5" w14:textId="77777777" w:rsidTr="0022775A">
        <w:trPr>
          <w:trHeight w:val="172"/>
        </w:trPr>
        <w:tc>
          <w:tcPr>
            <w:tcW w:w="95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D6B6" w14:textId="02276F2E" w:rsidR="00FB11BC" w:rsidRPr="0022775A" w:rsidRDefault="00FB11BC" w:rsidP="00D351DD">
            <w:pPr>
              <w:pStyle w:val="TableParagraph"/>
              <w:rPr>
                <w:color w:val="000000"/>
                <w:sz w:val="16"/>
                <w:szCs w:val="16"/>
                <w:lang w:val="ru-RU" w:bidi="ru-RU"/>
              </w:rPr>
            </w:pPr>
            <w:r w:rsidRPr="0022775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 w:bidi="ru-RU"/>
              </w:rPr>
              <w:t xml:space="preserve">Примечание – </w:t>
            </w:r>
            <w:r w:rsidRPr="0022775A">
              <w:rPr>
                <w:rFonts w:ascii="Times New Roman" w:hAnsi="Times New Roman" w:cs="Times New Roman"/>
                <w:color w:val="000000"/>
                <w:sz w:val="16"/>
                <w:szCs w:val="16"/>
                <w:lang w:val="ru" w:bidi="ru-RU"/>
              </w:rPr>
              <w:t>Анализы ИФА на антигены предназначены для использования у клинически больных животных.  Надежность этого метода при использовании у клинически.</w:t>
            </w:r>
            <w:r w:rsidRPr="0022775A">
              <w:rPr>
                <w:color w:val="000000"/>
                <w:sz w:val="16"/>
                <w:szCs w:val="16"/>
                <w:lang w:val="ru" w:bidi="ru-RU"/>
              </w:rPr>
              <w:t xml:space="preserve"> </w:t>
            </w:r>
          </w:p>
          <w:p w14:paraId="3DB91239" w14:textId="4803BE56" w:rsidR="009F150B" w:rsidRPr="0022775A" w:rsidRDefault="009F150B" w:rsidP="00D351DD">
            <w:pPr>
              <w:pStyle w:val="TableParagraph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 w:bidi="ru-RU"/>
              </w:rPr>
            </w:pPr>
            <w:r w:rsidRPr="0022775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 w:eastAsia="ru-RU" w:bidi="ru-RU"/>
              </w:rPr>
              <w:t>_____________________</w:t>
            </w:r>
          </w:p>
          <w:p w14:paraId="13D3159C" w14:textId="36BF6F00" w:rsidR="009F150B" w:rsidRPr="0022775A" w:rsidRDefault="009F150B" w:rsidP="00D351D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22775A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ru-RU" w:eastAsia="ru-RU" w:bidi="ru-RU"/>
              </w:rPr>
              <w:t xml:space="preserve">а) </w:t>
            </w:r>
            <w:r w:rsidR="0022775A" w:rsidRPr="0022775A">
              <w:rPr>
                <w:rFonts w:ascii="Times New Roman" w:hAnsi="Times New Roman" w:cs="Times New Roman"/>
                <w:color w:val="000000"/>
                <w:sz w:val="16"/>
                <w:szCs w:val="16"/>
                <w:lang w:val="ru" w:eastAsia="ru-RU" w:bidi="ru-RU"/>
              </w:rPr>
              <w:t>В некоторых ситуациях, для анализа клинического образца рекомендуется использовать сочетание методов идентификации возбудителя</w:t>
            </w:r>
          </w:p>
        </w:tc>
      </w:tr>
    </w:tbl>
    <w:p w14:paraId="79ED513F" w14:textId="77777777" w:rsidR="0022775A" w:rsidRPr="00D351DD" w:rsidRDefault="0022775A" w:rsidP="00D351DD">
      <w:pPr>
        <w:ind w:firstLine="567"/>
        <w:jc w:val="both"/>
        <w:rPr>
          <w:sz w:val="24"/>
          <w:szCs w:val="24"/>
        </w:rPr>
      </w:pPr>
    </w:p>
    <w:p w14:paraId="041611C6" w14:textId="0ADC3BDA" w:rsidR="00D63006" w:rsidRPr="000756F6" w:rsidRDefault="00C83740" w:rsidP="000756F6">
      <w:pPr>
        <w:ind w:firstLine="567"/>
        <w:jc w:val="both"/>
        <w:rPr>
          <w:b/>
          <w:bCs/>
          <w:sz w:val="24"/>
          <w:szCs w:val="24"/>
        </w:rPr>
      </w:pPr>
      <w:r w:rsidRPr="000756F6">
        <w:rPr>
          <w:b/>
          <w:bCs/>
          <w:sz w:val="24"/>
          <w:szCs w:val="24"/>
        </w:rPr>
        <w:t>6</w:t>
      </w:r>
      <w:r w:rsidR="00D63006" w:rsidRPr="000756F6">
        <w:rPr>
          <w:b/>
          <w:bCs/>
          <w:sz w:val="24"/>
          <w:szCs w:val="24"/>
        </w:rPr>
        <w:t xml:space="preserve"> Идентификация возбудителя</w:t>
      </w:r>
    </w:p>
    <w:p w14:paraId="6F670DDD" w14:textId="77777777" w:rsidR="00D63006" w:rsidRPr="000756F6" w:rsidRDefault="00D63006" w:rsidP="000756F6">
      <w:pPr>
        <w:ind w:firstLine="567"/>
        <w:jc w:val="both"/>
        <w:rPr>
          <w:sz w:val="24"/>
          <w:szCs w:val="24"/>
        </w:rPr>
      </w:pPr>
    </w:p>
    <w:p w14:paraId="5F5C2EE1" w14:textId="5EBD2691" w:rsidR="0022775A" w:rsidRDefault="00525322" w:rsidP="000756F6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6.1 </w:t>
      </w:r>
      <w:r w:rsidR="0022775A" w:rsidRPr="000756F6">
        <w:rPr>
          <w:sz w:val="24"/>
          <w:szCs w:val="24"/>
          <w:lang w:val="ru"/>
        </w:rPr>
        <w:t xml:space="preserve">ВГА-С потенциально патогенен для человека, все работы с потенциально заразительными диагностическими образцами, куриными эмбрионами и культурами клеток должны проводиться в помещении класса II биобезопасности. При работе с инфицированными свиньями следует использовать дополнительные меры </w:t>
      </w:r>
      <w:r w:rsidR="0022775A" w:rsidRPr="000756F6">
        <w:rPr>
          <w:sz w:val="24"/>
          <w:szCs w:val="24"/>
          <w:lang w:val="ru"/>
        </w:rPr>
        <w:lastRenderedPageBreak/>
        <w:t>предосторожности (средства индивидуальной защиты), такие как респираторы и защитные приспособления для глаз.</w:t>
      </w:r>
    </w:p>
    <w:p w14:paraId="5FC7206E" w14:textId="77777777" w:rsidR="00C17532" w:rsidRPr="000756F6" w:rsidRDefault="00C17532" w:rsidP="000756F6">
      <w:pPr>
        <w:ind w:firstLine="567"/>
        <w:jc w:val="both"/>
        <w:rPr>
          <w:sz w:val="24"/>
          <w:szCs w:val="24"/>
        </w:rPr>
      </w:pPr>
    </w:p>
    <w:p w14:paraId="6E7F4EEB" w14:textId="6215C525" w:rsidR="0022775A" w:rsidRPr="00C17532" w:rsidRDefault="00525322" w:rsidP="000756F6">
      <w:pPr>
        <w:ind w:firstLine="567"/>
        <w:jc w:val="both"/>
        <w:rPr>
          <w:b/>
          <w:bCs/>
          <w:sz w:val="24"/>
          <w:szCs w:val="24"/>
          <w:lang w:val="ru"/>
        </w:rPr>
      </w:pPr>
      <w:r w:rsidRPr="00C17532">
        <w:rPr>
          <w:b/>
          <w:bCs/>
          <w:sz w:val="24"/>
          <w:szCs w:val="24"/>
          <w:lang w:val="ru"/>
        </w:rPr>
        <w:t>6.2</w:t>
      </w:r>
      <w:r w:rsidR="0022775A" w:rsidRPr="00C17532">
        <w:rPr>
          <w:b/>
          <w:bCs/>
          <w:sz w:val="24"/>
          <w:szCs w:val="24"/>
          <w:lang w:val="ru"/>
        </w:rPr>
        <w:t xml:space="preserve"> Культивирование</w:t>
      </w:r>
    </w:p>
    <w:p w14:paraId="3D07D16C" w14:textId="4A396852" w:rsidR="00525322" w:rsidRPr="00C17532" w:rsidRDefault="00525322" w:rsidP="000756F6">
      <w:pPr>
        <w:ind w:firstLine="567"/>
        <w:jc w:val="both"/>
        <w:rPr>
          <w:b/>
          <w:bCs/>
          <w:sz w:val="24"/>
          <w:szCs w:val="24"/>
        </w:rPr>
      </w:pPr>
      <w:r w:rsidRPr="00C17532">
        <w:rPr>
          <w:b/>
          <w:bCs/>
          <w:sz w:val="24"/>
          <w:szCs w:val="24"/>
          <w:lang w:val="ru"/>
        </w:rPr>
        <w:t>6.2.1 Обработка образцов</w:t>
      </w:r>
    </w:p>
    <w:p w14:paraId="11FC8D5D" w14:textId="5CE5537D" w:rsidR="0022775A" w:rsidRDefault="0022775A" w:rsidP="000756F6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 xml:space="preserve">Легкие можно обработать для выделения вируса различным образом, например, путем промывания стерильными средами, мацерации ткани с использованием пестика и ступки или гомогенизатора, или путем измельчения скальпелем или ножницами. Обработка ткани проводится в культуре клеток с добавлением антибиотиков (например, в 10-кратной рабочей концентрации), при итоговой концентрации </w:t>
      </w:r>
      <w:proofErr w:type="gramStart"/>
      <w:r w:rsidRPr="000756F6">
        <w:rPr>
          <w:sz w:val="24"/>
          <w:szCs w:val="24"/>
          <w:lang w:val="ru"/>
        </w:rPr>
        <w:t>10</w:t>
      </w:r>
      <w:r w:rsidR="00160306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>–</w:t>
      </w:r>
      <w:r w:rsidR="00160306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>20</w:t>
      </w:r>
      <w:r w:rsidR="003D17AC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>%</w:t>
      </w:r>
      <w:proofErr w:type="gramEnd"/>
      <w:r w:rsidRPr="000756F6">
        <w:rPr>
          <w:sz w:val="24"/>
          <w:szCs w:val="24"/>
          <w:lang w:val="ru"/>
        </w:rPr>
        <w:t xml:space="preserve"> (масса/объем). Мазки переносят в среду для культуры клеток или фосфатно-солевой буфер (ФСБ) с добавкой антибиотиков и сывороточного альбумина крупного рогатого скота (5 мг/мл). Сыворотку крупного рогатого скота не используют. Для пероральных жидкостей может потребоваться корректировка метода обработки образца, используемого для мазков из носа, из-за вязкой природы образца и повышенной склонности к бактериальному загрязнению. Идеальным вариантом является отправка образцов в диагностическую лабораторию в течение ночи на влажном льду, без замораживания. После получения, в лаборатории мазки из полости носа интенсивно размешивают вручную или с помощью </w:t>
      </w:r>
      <w:proofErr w:type="spellStart"/>
      <w:r w:rsidRPr="000756F6">
        <w:rPr>
          <w:sz w:val="24"/>
          <w:szCs w:val="24"/>
          <w:lang w:val="ru"/>
        </w:rPr>
        <w:t>вортекса</w:t>
      </w:r>
      <w:proofErr w:type="spellEnd"/>
      <w:r w:rsidRPr="000756F6">
        <w:rPr>
          <w:sz w:val="24"/>
          <w:szCs w:val="24"/>
          <w:lang w:val="ru"/>
        </w:rPr>
        <w:t xml:space="preserve">. Мазки из носа и материал легких центрифугируют при 1500–1900 </w:t>
      </w:r>
      <w:r w:rsidRPr="000756F6">
        <w:rPr>
          <w:i/>
          <w:iCs/>
          <w:sz w:val="24"/>
          <w:szCs w:val="24"/>
          <w:lang w:val="ru"/>
        </w:rPr>
        <w:t>g</w:t>
      </w:r>
      <w:r w:rsidRPr="000756F6">
        <w:rPr>
          <w:sz w:val="24"/>
          <w:szCs w:val="24"/>
          <w:lang w:val="ru"/>
        </w:rPr>
        <w:t xml:space="preserve"> в течение </w:t>
      </w:r>
      <w:proofErr w:type="gramStart"/>
      <w:r w:rsidRPr="000756F6">
        <w:rPr>
          <w:sz w:val="24"/>
          <w:szCs w:val="24"/>
          <w:lang w:val="ru"/>
        </w:rPr>
        <w:t>15</w:t>
      </w:r>
      <w:r w:rsidR="00160306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>–</w:t>
      </w:r>
      <w:r w:rsidR="00160306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>30</w:t>
      </w:r>
      <w:proofErr w:type="gramEnd"/>
      <w:r w:rsidRPr="000756F6">
        <w:rPr>
          <w:sz w:val="24"/>
          <w:szCs w:val="24"/>
          <w:lang w:val="ru"/>
        </w:rPr>
        <w:t xml:space="preserve"> мин при температуре 4</w:t>
      </w:r>
      <w:r w:rsidR="00160306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 xml:space="preserve">°C. Забирают </w:t>
      </w:r>
      <w:proofErr w:type="spellStart"/>
      <w:r w:rsidRPr="000756F6">
        <w:rPr>
          <w:sz w:val="24"/>
          <w:szCs w:val="24"/>
          <w:lang w:val="ru"/>
        </w:rPr>
        <w:t>надосадочную</w:t>
      </w:r>
      <w:proofErr w:type="spellEnd"/>
      <w:r w:rsidRPr="000756F6">
        <w:rPr>
          <w:sz w:val="24"/>
          <w:szCs w:val="24"/>
          <w:lang w:val="ru"/>
        </w:rPr>
        <w:t xml:space="preserve"> жидкость и хранят ее до посева при температуре 4</w:t>
      </w:r>
      <w:r w:rsidR="00160306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 xml:space="preserve">°C. Если </w:t>
      </w:r>
      <w:proofErr w:type="spellStart"/>
      <w:r w:rsidRPr="000756F6">
        <w:rPr>
          <w:sz w:val="24"/>
          <w:szCs w:val="24"/>
          <w:lang w:val="ru"/>
        </w:rPr>
        <w:t>надосадочную</w:t>
      </w:r>
      <w:proofErr w:type="spellEnd"/>
      <w:r w:rsidRPr="000756F6">
        <w:rPr>
          <w:sz w:val="24"/>
          <w:szCs w:val="24"/>
          <w:lang w:val="ru"/>
        </w:rPr>
        <w:t xml:space="preserve"> жидкость необходимо выдержать более 24 </w:t>
      </w:r>
      <w:r w:rsidR="00160306">
        <w:rPr>
          <w:sz w:val="24"/>
          <w:szCs w:val="24"/>
          <w:lang w:val="ru"/>
        </w:rPr>
        <w:t>ч</w:t>
      </w:r>
      <w:r w:rsidRPr="000756F6">
        <w:rPr>
          <w:sz w:val="24"/>
          <w:szCs w:val="24"/>
          <w:lang w:val="ru"/>
        </w:rPr>
        <w:t xml:space="preserve"> перед инокуляцией, ее следует хранить при температуре </w:t>
      </w:r>
      <w:r w:rsidR="00525322">
        <w:rPr>
          <w:sz w:val="24"/>
          <w:szCs w:val="24"/>
          <w:lang w:val="ru"/>
        </w:rPr>
        <w:t xml:space="preserve">минус </w:t>
      </w:r>
      <w:r w:rsidRPr="000756F6">
        <w:rPr>
          <w:sz w:val="24"/>
          <w:szCs w:val="24"/>
          <w:lang w:val="ru"/>
        </w:rPr>
        <w:t>70</w:t>
      </w:r>
      <w:r w:rsidR="00160306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 xml:space="preserve">°C или ниже. </w:t>
      </w:r>
      <w:proofErr w:type="spellStart"/>
      <w:r w:rsidRPr="000756F6">
        <w:rPr>
          <w:sz w:val="24"/>
          <w:szCs w:val="24"/>
          <w:lang w:val="ru"/>
        </w:rPr>
        <w:t>Надосадочную</w:t>
      </w:r>
      <w:proofErr w:type="spellEnd"/>
      <w:r w:rsidRPr="000756F6">
        <w:rPr>
          <w:sz w:val="24"/>
          <w:szCs w:val="24"/>
          <w:lang w:val="ru"/>
        </w:rPr>
        <w:t xml:space="preserve"> жидкость от образцов легких высевают без дальнейшего разведения. </w:t>
      </w:r>
      <w:proofErr w:type="spellStart"/>
      <w:r w:rsidRPr="000756F6">
        <w:rPr>
          <w:sz w:val="24"/>
          <w:szCs w:val="24"/>
          <w:lang w:val="ru"/>
        </w:rPr>
        <w:t>Надосадочную</w:t>
      </w:r>
      <w:proofErr w:type="spellEnd"/>
      <w:r w:rsidRPr="000756F6">
        <w:rPr>
          <w:sz w:val="24"/>
          <w:szCs w:val="24"/>
          <w:lang w:val="ru"/>
        </w:rPr>
        <w:t xml:space="preserve"> жидкость от мазков и секрета ротовой полости можно высевать без разведения или разводить 1/3 в среде для культуры клеток. Для снижения контаминации бактериями к среде для культуры клеток добавляют антибиотики, использованные при обработке образца, и</w:t>
      </w:r>
      <w:r w:rsidR="00160306">
        <w:rPr>
          <w:sz w:val="24"/>
          <w:szCs w:val="24"/>
          <w:lang w:val="ru"/>
        </w:rPr>
        <w:t xml:space="preserve"> (</w:t>
      </w:r>
      <w:r w:rsidRPr="000756F6">
        <w:rPr>
          <w:sz w:val="24"/>
          <w:szCs w:val="24"/>
          <w:lang w:val="ru"/>
        </w:rPr>
        <w:t>или</w:t>
      </w:r>
      <w:r w:rsidR="00160306">
        <w:rPr>
          <w:sz w:val="24"/>
          <w:szCs w:val="24"/>
          <w:lang w:val="ru"/>
        </w:rPr>
        <w:t>)</w:t>
      </w:r>
      <w:r w:rsidRPr="000756F6">
        <w:rPr>
          <w:sz w:val="24"/>
          <w:szCs w:val="24"/>
          <w:lang w:val="ru"/>
        </w:rPr>
        <w:t xml:space="preserve"> фильтруют </w:t>
      </w:r>
      <w:proofErr w:type="spellStart"/>
      <w:r w:rsidRPr="000756F6">
        <w:rPr>
          <w:sz w:val="24"/>
          <w:szCs w:val="24"/>
          <w:lang w:val="ru"/>
        </w:rPr>
        <w:t>надосадочную</w:t>
      </w:r>
      <w:proofErr w:type="spellEnd"/>
      <w:r w:rsidRPr="000756F6">
        <w:rPr>
          <w:sz w:val="24"/>
          <w:szCs w:val="24"/>
          <w:lang w:val="ru"/>
        </w:rPr>
        <w:t xml:space="preserve"> жидкость, </w:t>
      </w:r>
      <w:r w:rsidR="00116390">
        <w:rPr>
          <w:sz w:val="24"/>
          <w:szCs w:val="24"/>
          <w:lang w:val="ru"/>
        </w:rPr>
        <w:t xml:space="preserve">но </w:t>
      </w:r>
      <w:r w:rsidRPr="000756F6">
        <w:rPr>
          <w:sz w:val="24"/>
          <w:szCs w:val="24"/>
          <w:lang w:val="ru"/>
        </w:rPr>
        <w:t xml:space="preserve">это может снизить титр вируса. </w:t>
      </w:r>
      <w:proofErr w:type="gramStart"/>
      <w:r w:rsidRPr="000756F6">
        <w:rPr>
          <w:sz w:val="24"/>
          <w:szCs w:val="24"/>
          <w:lang w:val="ru"/>
        </w:rPr>
        <w:t>Для фильтрования,</w:t>
      </w:r>
      <w:proofErr w:type="gramEnd"/>
      <w:r w:rsidRPr="000756F6">
        <w:rPr>
          <w:sz w:val="24"/>
          <w:szCs w:val="24"/>
          <w:lang w:val="ru"/>
        </w:rPr>
        <w:t xml:space="preserve"> рекомендуется использовать мембрану с низкой адсорбцией белка, такую как мембрана PVDF, с целью минимизации потери вируса. В качестве альтернативы, препарат вируса перед посевом в эмбрионы или культуру клеток можно обработать антибиотиками, такими как гентамицин (100 мкг/мл) или пенициллин (10000 ед./мл стрептомицин (10000 ед./мл) и 2</w:t>
      </w:r>
      <w:r w:rsidR="003D17AC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 xml:space="preserve">% </w:t>
      </w:r>
      <w:proofErr w:type="spellStart"/>
      <w:r w:rsidRPr="000756F6">
        <w:rPr>
          <w:sz w:val="24"/>
          <w:szCs w:val="24"/>
          <w:lang w:val="ru"/>
        </w:rPr>
        <w:t>фунгизон</w:t>
      </w:r>
      <w:proofErr w:type="spellEnd"/>
      <w:r w:rsidRPr="000756F6">
        <w:rPr>
          <w:sz w:val="24"/>
          <w:szCs w:val="24"/>
          <w:lang w:val="ru"/>
        </w:rPr>
        <w:t xml:space="preserve"> (250 мг/мл) в течение 30</w:t>
      </w:r>
      <w:r w:rsidR="00160306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>–</w:t>
      </w:r>
      <w:r w:rsidR="00160306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>60 мин при температуре 4</w:t>
      </w:r>
      <w:r w:rsidR="00160306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>°C.</w:t>
      </w:r>
    </w:p>
    <w:p w14:paraId="668DBE08" w14:textId="77777777" w:rsidR="00160306" w:rsidRDefault="00160306" w:rsidP="000756F6">
      <w:pPr>
        <w:ind w:firstLine="567"/>
        <w:jc w:val="both"/>
        <w:rPr>
          <w:sz w:val="24"/>
          <w:szCs w:val="24"/>
          <w:lang w:val="ru"/>
        </w:rPr>
      </w:pPr>
    </w:p>
    <w:p w14:paraId="6E312A38" w14:textId="0CE2FA8D" w:rsidR="00525322" w:rsidRPr="003D17AC" w:rsidRDefault="00525322" w:rsidP="003D17AC">
      <w:pPr>
        <w:pStyle w:val="af"/>
        <w:numPr>
          <w:ilvl w:val="2"/>
          <w:numId w:val="69"/>
        </w:numPr>
        <w:jc w:val="both"/>
        <w:rPr>
          <w:b/>
          <w:bCs/>
          <w:sz w:val="24"/>
          <w:szCs w:val="24"/>
        </w:rPr>
      </w:pPr>
      <w:r w:rsidRPr="003D17AC">
        <w:rPr>
          <w:b/>
          <w:bCs/>
          <w:sz w:val="24"/>
          <w:szCs w:val="24"/>
          <w:lang w:val="ru"/>
        </w:rPr>
        <w:t>Выделение вируса в культуре клеток</w:t>
      </w:r>
    </w:p>
    <w:p w14:paraId="137F85DB" w14:textId="210F8A0E" w:rsidR="0022775A" w:rsidRPr="000756F6" w:rsidRDefault="003D17AC" w:rsidP="003D17A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а) </w:t>
      </w:r>
      <w:r w:rsidR="0022775A" w:rsidRPr="000756F6">
        <w:rPr>
          <w:sz w:val="24"/>
          <w:szCs w:val="24"/>
          <w:lang w:val="ru"/>
        </w:rPr>
        <w:t>Выделение вируса можно проводить в клеточных линиях и первичной культуре клеток, восприимчивых к инфицированию вирусом гриппа A. Клетки почек собак Мадин-</w:t>
      </w:r>
      <w:proofErr w:type="spellStart"/>
      <w:r w:rsidR="0022775A" w:rsidRPr="000756F6">
        <w:rPr>
          <w:sz w:val="24"/>
          <w:szCs w:val="24"/>
          <w:lang w:val="ru"/>
        </w:rPr>
        <w:t>Дарби</w:t>
      </w:r>
      <w:proofErr w:type="spellEnd"/>
      <w:r w:rsidR="0022775A" w:rsidRPr="000756F6">
        <w:rPr>
          <w:sz w:val="24"/>
          <w:szCs w:val="24"/>
          <w:lang w:val="ru"/>
        </w:rPr>
        <w:t xml:space="preserve"> (MDCK) являются </w:t>
      </w:r>
      <w:proofErr w:type="spellStart"/>
      <w:r w:rsidR="0022775A" w:rsidRPr="000756F6">
        <w:rPr>
          <w:sz w:val="24"/>
          <w:szCs w:val="24"/>
          <w:lang w:val="ru"/>
        </w:rPr>
        <w:t>пермиссивными</w:t>
      </w:r>
      <w:proofErr w:type="spellEnd"/>
      <w:r w:rsidR="0022775A" w:rsidRPr="000756F6">
        <w:rPr>
          <w:sz w:val="24"/>
          <w:szCs w:val="24"/>
          <w:lang w:val="ru"/>
        </w:rPr>
        <w:t xml:space="preserve"> для широкого спектра различных подтипов и штаммов ВГА-С и поэтому представляют собой предпочтительную линию клеток, но можно использовать и первичную культуру клеток почек, семенника, легкого свиней или клетки трахеи свиней.</w:t>
      </w:r>
    </w:p>
    <w:p w14:paraId="24736DD1" w14:textId="5CAA3D30" w:rsidR="0022775A" w:rsidRPr="000756F6" w:rsidRDefault="003D17AC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>б</w:t>
      </w:r>
      <w:r w:rsidR="006E64CB">
        <w:rPr>
          <w:sz w:val="24"/>
          <w:szCs w:val="24"/>
          <w:lang w:val="ru"/>
        </w:rPr>
        <w:t xml:space="preserve">) </w:t>
      </w:r>
      <w:r w:rsidR="0022775A" w:rsidRPr="000756F6">
        <w:rPr>
          <w:sz w:val="24"/>
          <w:szCs w:val="24"/>
          <w:lang w:val="ru"/>
        </w:rPr>
        <w:t xml:space="preserve">Сомкнутые </w:t>
      </w:r>
      <w:proofErr w:type="spellStart"/>
      <w:r w:rsidR="0022775A" w:rsidRPr="000756F6">
        <w:rPr>
          <w:sz w:val="24"/>
          <w:szCs w:val="24"/>
          <w:lang w:val="ru"/>
        </w:rPr>
        <w:t>монослои</w:t>
      </w:r>
      <w:proofErr w:type="spellEnd"/>
      <w:r w:rsidR="0022775A" w:rsidRPr="000756F6">
        <w:rPr>
          <w:sz w:val="24"/>
          <w:szCs w:val="24"/>
          <w:lang w:val="ru"/>
        </w:rPr>
        <w:t xml:space="preserve"> клеток промывают (через 48</w:t>
      </w:r>
      <w:r w:rsidR="00160306">
        <w:rPr>
          <w:sz w:val="24"/>
          <w:szCs w:val="24"/>
          <w:lang w:val="ru"/>
        </w:rPr>
        <w:t xml:space="preserve"> </w:t>
      </w:r>
      <w:r w:rsidR="0022775A" w:rsidRPr="000756F6">
        <w:rPr>
          <w:sz w:val="24"/>
          <w:szCs w:val="24"/>
          <w:lang w:val="ru"/>
        </w:rPr>
        <w:t>–</w:t>
      </w:r>
      <w:r w:rsidR="00160306">
        <w:rPr>
          <w:sz w:val="24"/>
          <w:szCs w:val="24"/>
          <w:lang w:val="ru"/>
        </w:rPr>
        <w:t xml:space="preserve"> </w:t>
      </w:r>
      <w:r w:rsidR="0022775A" w:rsidRPr="000756F6">
        <w:rPr>
          <w:sz w:val="24"/>
          <w:szCs w:val="24"/>
          <w:lang w:val="ru"/>
        </w:rPr>
        <w:t>72 ч после посева) три раза средой для культуры клеток, содержащей итоговую концентрацию 1 мкг/мл обработанного ТФХМ</w:t>
      </w:r>
      <w:r w:rsidR="0022775A" w:rsidRPr="006E64CB">
        <w:rPr>
          <w:sz w:val="24"/>
          <w:szCs w:val="24"/>
          <w:vertAlign w:val="superscript"/>
          <w:lang w:val="ru"/>
        </w:rPr>
        <w:t>2</w:t>
      </w:r>
      <w:r w:rsidR="0022775A" w:rsidRPr="000756F6">
        <w:rPr>
          <w:sz w:val="24"/>
          <w:szCs w:val="24"/>
          <w:lang w:val="ru"/>
        </w:rPr>
        <w:t xml:space="preserve"> трипсина</w:t>
      </w:r>
      <w:r w:rsidR="00116390">
        <w:rPr>
          <w:sz w:val="24"/>
          <w:szCs w:val="24"/>
          <w:lang w:val="ru"/>
        </w:rPr>
        <w:t>,</w:t>
      </w:r>
      <w:r w:rsidR="00116390" w:rsidRPr="000756F6">
        <w:rPr>
          <w:sz w:val="24"/>
          <w:szCs w:val="24"/>
          <w:lang w:val="ru"/>
        </w:rPr>
        <w:t xml:space="preserve"> </w:t>
      </w:r>
      <w:r w:rsidR="0022775A" w:rsidRPr="000756F6">
        <w:rPr>
          <w:sz w:val="24"/>
          <w:szCs w:val="24"/>
          <w:lang w:val="ru"/>
        </w:rPr>
        <w:t>концентрация зависит от типа трипсина и использованных клеток (можно использовать концентрации 0,3</w:t>
      </w:r>
      <w:r w:rsidR="00160306">
        <w:rPr>
          <w:sz w:val="24"/>
          <w:szCs w:val="24"/>
          <w:lang w:val="ru"/>
        </w:rPr>
        <w:t xml:space="preserve"> </w:t>
      </w:r>
      <w:r w:rsidR="0022775A" w:rsidRPr="000756F6">
        <w:rPr>
          <w:sz w:val="24"/>
          <w:szCs w:val="24"/>
          <w:lang w:val="ru"/>
        </w:rPr>
        <w:t>–</w:t>
      </w:r>
      <w:r w:rsidR="00160306">
        <w:rPr>
          <w:sz w:val="24"/>
          <w:szCs w:val="24"/>
          <w:lang w:val="ru"/>
        </w:rPr>
        <w:t xml:space="preserve"> </w:t>
      </w:r>
      <w:r w:rsidR="0022775A" w:rsidRPr="000756F6">
        <w:rPr>
          <w:sz w:val="24"/>
          <w:szCs w:val="24"/>
          <w:lang w:val="ru"/>
        </w:rPr>
        <w:t>10 мкг/мл). В среду для культуры клеток можно добавить антибиотики, но не допускается добавление сыворотки эмбрионов крупного рогатого скота.</w:t>
      </w:r>
    </w:p>
    <w:p w14:paraId="0A7BD470" w14:textId="77777777" w:rsidR="003D17AC" w:rsidRDefault="003D17AC" w:rsidP="006E64CB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>в</w:t>
      </w:r>
      <w:r w:rsidR="006E64CB">
        <w:rPr>
          <w:sz w:val="24"/>
          <w:szCs w:val="24"/>
          <w:lang w:val="ru"/>
        </w:rPr>
        <w:t xml:space="preserve">) </w:t>
      </w:r>
      <w:r w:rsidR="00107537" w:rsidRPr="000756F6">
        <w:rPr>
          <w:sz w:val="24"/>
          <w:szCs w:val="24"/>
          <w:lang w:val="ru"/>
        </w:rPr>
        <w:t xml:space="preserve">В культуру клеток высевают соответствующее количество промывной жидкости, суспензии ткани, секрета ротовой полости или </w:t>
      </w:r>
      <w:proofErr w:type="spellStart"/>
      <w:r w:rsidR="00107537" w:rsidRPr="000756F6">
        <w:rPr>
          <w:sz w:val="24"/>
          <w:szCs w:val="24"/>
          <w:lang w:val="ru"/>
        </w:rPr>
        <w:t>надосадочной</w:t>
      </w:r>
      <w:proofErr w:type="spellEnd"/>
      <w:r w:rsidR="00107537" w:rsidRPr="000756F6">
        <w:rPr>
          <w:sz w:val="24"/>
          <w:szCs w:val="24"/>
          <w:lang w:val="ru"/>
        </w:rPr>
        <w:t xml:space="preserve"> жидкости от мазка. </w:t>
      </w:r>
    </w:p>
    <w:p w14:paraId="258D3859" w14:textId="77777777" w:rsidR="003D17AC" w:rsidRDefault="003D17AC" w:rsidP="006E64CB">
      <w:pPr>
        <w:ind w:firstLine="567"/>
        <w:jc w:val="both"/>
        <w:rPr>
          <w:sz w:val="24"/>
          <w:szCs w:val="24"/>
          <w:lang w:val="ru"/>
        </w:rPr>
      </w:pPr>
    </w:p>
    <w:p w14:paraId="54E1468C" w14:textId="252D9357" w:rsidR="00107537" w:rsidRPr="003D17AC" w:rsidRDefault="003D17AC" w:rsidP="006E64CB">
      <w:pPr>
        <w:ind w:firstLine="567"/>
        <w:jc w:val="both"/>
        <w:rPr>
          <w:lang w:val="ru"/>
        </w:rPr>
      </w:pPr>
      <w:r w:rsidRPr="003D17AC">
        <w:rPr>
          <w:lang w:val="ru"/>
        </w:rPr>
        <w:lastRenderedPageBreak/>
        <w:t>Примечание –</w:t>
      </w:r>
      <w:r w:rsidR="00107537" w:rsidRPr="003D17AC">
        <w:rPr>
          <w:lang w:val="ru"/>
        </w:rPr>
        <w:t xml:space="preserve"> объем </w:t>
      </w:r>
      <w:proofErr w:type="spellStart"/>
      <w:r w:rsidR="00107537" w:rsidRPr="003D17AC">
        <w:rPr>
          <w:lang w:val="ru"/>
        </w:rPr>
        <w:t>инокулума</w:t>
      </w:r>
      <w:proofErr w:type="spellEnd"/>
      <w:r w:rsidR="00107537" w:rsidRPr="003D17AC">
        <w:rPr>
          <w:lang w:val="ru"/>
        </w:rPr>
        <w:t xml:space="preserve"> зависит от размера сосуда с культурой клеток. Обычно высевают </w:t>
      </w:r>
      <w:proofErr w:type="gramStart"/>
      <w:r w:rsidR="00107537" w:rsidRPr="003D17AC">
        <w:rPr>
          <w:lang w:val="ru"/>
        </w:rPr>
        <w:t>100</w:t>
      </w:r>
      <w:r w:rsidR="00160306">
        <w:rPr>
          <w:lang w:val="ru"/>
        </w:rPr>
        <w:t xml:space="preserve"> </w:t>
      </w:r>
      <w:r w:rsidR="00107537" w:rsidRPr="003D17AC">
        <w:rPr>
          <w:lang w:val="ru"/>
        </w:rPr>
        <w:t>–</w:t>
      </w:r>
      <w:r w:rsidR="00160306">
        <w:rPr>
          <w:lang w:val="ru"/>
        </w:rPr>
        <w:t xml:space="preserve"> </w:t>
      </w:r>
      <w:r w:rsidR="00107537" w:rsidRPr="003D17AC">
        <w:rPr>
          <w:lang w:val="ru"/>
        </w:rPr>
        <w:t>200</w:t>
      </w:r>
      <w:proofErr w:type="gramEnd"/>
      <w:r w:rsidR="00107537" w:rsidRPr="003D17AC">
        <w:rPr>
          <w:lang w:val="ru"/>
        </w:rPr>
        <w:t xml:space="preserve"> </w:t>
      </w:r>
      <w:proofErr w:type="spellStart"/>
      <w:r w:rsidR="00107537" w:rsidRPr="003D17AC">
        <w:rPr>
          <w:lang w:val="ru"/>
        </w:rPr>
        <w:t>мкл</w:t>
      </w:r>
      <w:proofErr w:type="spellEnd"/>
      <w:r w:rsidR="00107537" w:rsidRPr="003D17AC">
        <w:rPr>
          <w:lang w:val="ru"/>
        </w:rPr>
        <w:t xml:space="preserve"> в каждую лунку 24-луночного планшета для культуры клеток, 1 мл в каждую пробирку Лейтона и 0,5</w:t>
      </w:r>
      <w:r w:rsidR="00160306">
        <w:rPr>
          <w:lang w:val="ru"/>
        </w:rPr>
        <w:t xml:space="preserve"> </w:t>
      </w:r>
      <w:r w:rsidR="00107537" w:rsidRPr="003D17AC">
        <w:rPr>
          <w:lang w:val="ru"/>
        </w:rPr>
        <w:t>–</w:t>
      </w:r>
      <w:r w:rsidR="00160306">
        <w:rPr>
          <w:lang w:val="ru"/>
        </w:rPr>
        <w:t xml:space="preserve"> </w:t>
      </w:r>
      <w:r w:rsidR="00107537" w:rsidRPr="003D17AC">
        <w:rPr>
          <w:lang w:val="ru"/>
        </w:rPr>
        <w:t>2 мл в колбу емкостью 25 см</w:t>
      </w:r>
      <w:r w:rsidR="00107537" w:rsidRPr="003D17AC">
        <w:rPr>
          <w:vertAlign w:val="superscript"/>
          <w:lang w:val="ru"/>
        </w:rPr>
        <w:t>2</w:t>
      </w:r>
      <w:r w:rsidR="00107537" w:rsidRPr="003D17AC">
        <w:rPr>
          <w:lang w:val="ru"/>
        </w:rPr>
        <w:t>.</w:t>
      </w:r>
    </w:p>
    <w:p w14:paraId="5B91216F" w14:textId="77777777" w:rsidR="003D17AC" w:rsidRPr="006E64CB" w:rsidRDefault="003D17AC" w:rsidP="006E64CB">
      <w:pPr>
        <w:ind w:firstLine="567"/>
        <w:jc w:val="both"/>
        <w:rPr>
          <w:sz w:val="24"/>
          <w:szCs w:val="24"/>
        </w:rPr>
      </w:pPr>
    </w:p>
    <w:p w14:paraId="615C5C3F" w14:textId="346FB531" w:rsidR="00107537" w:rsidRPr="000756F6" w:rsidRDefault="003D17AC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6E64CB">
        <w:rPr>
          <w:sz w:val="24"/>
          <w:szCs w:val="24"/>
          <w:lang w:val="ru"/>
        </w:rPr>
        <w:t xml:space="preserve">) </w:t>
      </w:r>
      <w:proofErr w:type="spellStart"/>
      <w:r w:rsidR="00107537" w:rsidRPr="000756F6">
        <w:rPr>
          <w:sz w:val="24"/>
          <w:szCs w:val="24"/>
          <w:lang w:val="ru"/>
        </w:rPr>
        <w:t>Инокулированные</w:t>
      </w:r>
      <w:proofErr w:type="spellEnd"/>
      <w:r w:rsidR="00107537" w:rsidRPr="000756F6">
        <w:rPr>
          <w:sz w:val="24"/>
          <w:szCs w:val="24"/>
          <w:lang w:val="ru"/>
        </w:rPr>
        <w:t xml:space="preserve"> культуры клеток инкубируют в течение </w:t>
      </w:r>
      <w:proofErr w:type="gramStart"/>
      <w:r w:rsidR="00107537" w:rsidRPr="000756F6">
        <w:rPr>
          <w:sz w:val="24"/>
          <w:szCs w:val="24"/>
          <w:lang w:val="ru"/>
        </w:rPr>
        <w:t>1</w:t>
      </w:r>
      <w:r w:rsidR="00160306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160306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2</w:t>
      </w:r>
      <w:proofErr w:type="gramEnd"/>
      <w:r w:rsidR="00107537" w:rsidRPr="000756F6">
        <w:rPr>
          <w:sz w:val="24"/>
          <w:szCs w:val="24"/>
          <w:lang w:val="ru"/>
        </w:rPr>
        <w:t xml:space="preserve"> ч при 37</w:t>
      </w:r>
      <w:r w:rsidR="00160306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°C при периодическом покачивании. Если используются открытые сосуды для культуры клеток, такие как планшеты для культуры клеток, инкубацию проводят во влажном инкубаторе с 5</w:t>
      </w:r>
      <w:r w:rsidR="00160306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% CO2.</w:t>
      </w:r>
    </w:p>
    <w:p w14:paraId="2F4BD29A" w14:textId="77995F8F" w:rsidR="00107537" w:rsidRPr="000756F6" w:rsidRDefault="003D17AC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>д</w:t>
      </w:r>
      <w:r w:rsidR="006E64CB">
        <w:rPr>
          <w:sz w:val="24"/>
          <w:szCs w:val="24"/>
          <w:lang w:val="ru"/>
        </w:rPr>
        <w:t xml:space="preserve">) </w:t>
      </w:r>
      <w:r w:rsidR="00107537" w:rsidRPr="000756F6">
        <w:rPr>
          <w:sz w:val="24"/>
          <w:szCs w:val="24"/>
          <w:lang w:val="ru"/>
        </w:rPr>
        <w:t xml:space="preserve">Отбрасывают </w:t>
      </w:r>
      <w:proofErr w:type="spellStart"/>
      <w:r w:rsidR="00107537" w:rsidRPr="000756F6">
        <w:rPr>
          <w:sz w:val="24"/>
          <w:szCs w:val="24"/>
          <w:lang w:val="ru"/>
        </w:rPr>
        <w:t>инокулум</w:t>
      </w:r>
      <w:proofErr w:type="spellEnd"/>
      <w:r w:rsidR="00107537" w:rsidRPr="000756F6">
        <w:rPr>
          <w:sz w:val="24"/>
          <w:szCs w:val="24"/>
          <w:lang w:val="ru"/>
        </w:rPr>
        <w:t xml:space="preserve"> и промывают </w:t>
      </w:r>
      <w:proofErr w:type="spellStart"/>
      <w:r w:rsidR="00107537" w:rsidRPr="000756F6">
        <w:rPr>
          <w:sz w:val="24"/>
          <w:szCs w:val="24"/>
          <w:lang w:val="ru"/>
        </w:rPr>
        <w:t>монослои</w:t>
      </w:r>
      <w:proofErr w:type="spellEnd"/>
      <w:r w:rsidR="00107537" w:rsidRPr="000756F6">
        <w:rPr>
          <w:sz w:val="24"/>
          <w:szCs w:val="24"/>
          <w:lang w:val="ru"/>
        </w:rPr>
        <w:t xml:space="preserve"> клеток три раза средой для культуры клеток, содержащей трипсин.</w:t>
      </w:r>
    </w:p>
    <w:p w14:paraId="0ADB1F23" w14:textId="46FAE3F1" w:rsidR="00107537" w:rsidRDefault="003D17AC" w:rsidP="006E64CB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</w:rPr>
        <w:t>е</w:t>
      </w:r>
      <w:r w:rsidR="006E64CB">
        <w:rPr>
          <w:sz w:val="24"/>
          <w:szCs w:val="24"/>
          <w:lang w:val="ru"/>
        </w:rPr>
        <w:t xml:space="preserve">) </w:t>
      </w:r>
      <w:r w:rsidR="00107537" w:rsidRPr="000756F6">
        <w:rPr>
          <w:sz w:val="24"/>
          <w:szCs w:val="24"/>
          <w:lang w:val="ru"/>
        </w:rPr>
        <w:t>Во все сосуды добавляют соответствующий объем поддерживающей среды для культуры клеток и инкубируют при 37</w:t>
      </w:r>
      <w:r w:rsidR="00160306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°C в течение </w:t>
      </w:r>
      <w:proofErr w:type="gramStart"/>
      <w:r w:rsidR="00107537" w:rsidRPr="000756F6">
        <w:rPr>
          <w:sz w:val="24"/>
          <w:szCs w:val="24"/>
          <w:lang w:val="ru"/>
        </w:rPr>
        <w:t>3</w:t>
      </w:r>
      <w:r w:rsidR="00160306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160306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7</w:t>
      </w:r>
      <w:proofErr w:type="gramEnd"/>
      <w:r w:rsidR="00107537" w:rsidRPr="000756F6">
        <w:rPr>
          <w:sz w:val="24"/>
          <w:szCs w:val="24"/>
          <w:lang w:val="ru"/>
        </w:rPr>
        <w:t xml:space="preserve"> дней при периодическом изучении на предмет </w:t>
      </w:r>
      <w:proofErr w:type="spellStart"/>
      <w:r w:rsidR="00107537" w:rsidRPr="000756F6">
        <w:rPr>
          <w:sz w:val="24"/>
          <w:szCs w:val="24"/>
          <w:lang w:val="ru"/>
        </w:rPr>
        <w:t>цитопатического</w:t>
      </w:r>
      <w:proofErr w:type="spellEnd"/>
      <w:r w:rsidR="00107537" w:rsidRPr="000756F6">
        <w:rPr>
          <w:sz w:val="24"/>
          <w:szCs w:val="24"/>
          <w:lang w:val="ru"/>
        </w:rPr>
        <w:t xml:space="preserve"> действия (ЦПД). Если в конце периода инкубации ЦПД не наблюдается, сосуд с культурой клеток можно заморозить при </w:t>
      </w:r>
      <w:r w:rsidR="00160306">
        <w:rPr>
          <w:sz w:val="24"/>
          <w:szCs w:val="24"/>
          <w:lang w:val="ru"/>
        </w:rPr>
        <w:t>минус</w:t>
      </w:r>
      <w:r w:rsidR="00107537" w:rsidRPr="000756F6">
        <w:rPr>
          <w:sz w:val="24"/>
          <w:szCs w:val="24"/>
          <w:lang w:val="ru"/>
        </w:rPr>
        <w:t xml:space="preserve"> 70</w:t>
      </w:r>
      <w:r w:rsidR="00160306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°C или при более низкой температуре, оттаять и сделать слепой пассаж. Если ЦПД наблюдается, то </w:t>
      </w:r>
      <w:proofErr w:type="spellStart"/>
      <w:r w:rsidR="00107537" w:rsidRPr="000756F6">
        <w:rPr>
          <w:sz w:val="24"/>
          <w:szCs w:val="24"/>
          <w:lang w:val="ru"/>
        </w:rPr>
        <w:t>аликвоту</w:t>
      </w:r>
      <w:proofErr w:type="spellEnd"/>
      <w:r w:rsidR="00107537" w:rsidRPr="000756F6">
        <w:rPr>
          <w:sz w:val="24"/>
          <w:szCs w:val="24"/>
          <w:lang w:val="ru"/>
        </w:rPr>
        <w:t xml:space="preserve"> среды для культуры клеток можно испытать на </w:t>
      </w:r>
      <w:proofErr w:type="spellStart"/>
      <w:r w:rsidR="00107537" w:rsidRPr="000756F6">
        <w:rPr>
          <w:sz w:val="24"/>
          <w:szCs w:val="24"/>
          <w:lang w:val="ru"/>
        </w:rPr>
        <w:t>гемагглютинирующие</w:t>
      </w:r>
      <w:proofErr w:type="spellEnd"/>
      <w:r w:rsidR="00107537" w:rsidRPr="000756F6">
        <w:rPr>
          <w:sz w:val="24"/>
          <w:szCs w:val="24"/>
          <w:lang w:val="ru"/>
        </w:rPr>
        <w:t xml:space="preserve"> вирусы или с использованием полимеразной цепной реакции с обратной транскрипцией (ПЦР ОТ) на предмет консервативных генов вируса гриппа, таких как </w:t>
      </w:r>
      <w:proofErr w:type="spellStart"/>
      <w:r w:rsidR="00107537" w:rsidRPr="000756F6">
        <w:rPr>
          <w:sz w:val="24"/>
          <w:szCs w:val="24"/>
          <w:lang w:val="ru"/>
        </w:rPr>
        <w:t>нуклеопротеин</w:t>
      </w:r>
      <w:proofErr w:type="spellEnd"/>
      <w:r w:rsidR="00107537" w:rsidRPr="000756F6">
        <w:rPr>
          <w:sz w:val="24"/>
          <w:szCs w:val="24"/>
          <w:lang w:val="ru"/>
        </w:rPr>
        <w:t xml:space="preserve"> или матрикс, и эту жидкость можно забрать и использовать как </w:t>
      </w:r>
      <w:proofErr w:type="spellStart"/>
      <w:r w:rsidR="00107537" w:rsidRPr="000756F6">
        <w:rPr>
          <w:sz w:val="24"/>
          <w:szCs w:val="24"/>
          <w:lang w:val="ru"/>
        </w:rPr>
        <w:t>инокулят</w:t>
      </w:r>
      <w:proofErr w:type="spellEnd"/>
      <w:r w:rsidR="00107537" w:rsidRPr="000756F6">
        <w:rPr>
          <w:sz w:val="24"/>
          <w:szCs w:val="24"/>
          <w:lang w:val="ru"/>
        </w:rPr>
        <w:t xml:space="preserve"> для подтверждения с помощью метода флюоресцирующих антител. Для этого можно произвести посев на покровные стекла (пробирки Лейтона, 24-луночный планшет для культуры клеток) или стекла с камерами с </w:t>
      </w:r>
      <w:proofErr w:type="spellStart"/>
      <w:r w:rsidR="00107537" w:rsidRPr="000756F6">
        <w:rPr>
          <w:sz w:val="24"/>
          <w:szCs w:val="24"/>
          <w:lang w:val="ru"/>
        </w:rPr>
        <w:t>монослоями</w:t>
      </w:r>
      <w:proofErr w:type="spellEnd"/>
      <w:r w:rsidR="00107537" w:rsidRPr="000756F6">
        <w:rPr>
          <w:sz w:val="24"/>
          <w:szCs w:val="24"/>
          <w:lang w:val="ru"/>
        </w:rPr>
        <w:t xml:space="preserve"> MDCK (или другими соответствующими клетками).  </w:t>
      </w:r>
      <w:r w:rsidR="00160306">
        <w:rPr>
          <w:sz w:val="24"/>
          <w:szCs w:val="24"/>
          <w:lang w:val="ru"/>
        </w:rPr>
        <w:t>Проводят выделение</w:t>
      </w:r>
      <w:r w:rsidR="00107537" w:rsidRPr="000756F6">
        <w:rPr>
          <w:sz w:val="24"/>
          <w:szCs w:val="24"/>
          <w:lang w:val="ru"/>
        </w:rPr>
        <w:t xml:space="preserve">. В некоторых случаях может потребоваться десятикратное разведение вируса из культуры клеток для достижения соответствующего ЦПД на покровных стеклах. Подтипы вируса гриппа можно определить с использованием реакции торможения гемагглютинации (РТГА) и реакции ингибирования </w:t>
      </w:r>
      <w:proofErr w:type="spellStart"/>
      <w:r w:rsidR="00107537" w:rsidRPr="000756F6">
        <w:rPr>
          <w:sz w:val="24"/>
          <w:szCs w:val="24"/>
          <w:lang w:val="ru"/>
        </w:rPr>
        <w:t>нейраминидизы</w:t>
      </w:r>
      <w:proofErr w:type="spellEnd"/>
      <w:r w:rsidR="00107537" w:rsidRPr="000756F6">
        <w:rPr>
          <w:sz w:val="24"/>
          <w:szCs w:val="24"/>
          <w:lang w:val="ru"/>
        </w:rPr>
        <w:t xml:space="preserve"> (NI), или с помощью ПЦР ОТ с </w:t>
      </w:r>
      <w:proofErr w:type="spellStart"/>
      <w:r w:rsidR="00107537" w:rsidRPr="000756F6">
        <w:rPr>
          <w:sz w:val="24"/>
          <w:szCs w:val="24"/>
          <w:lang w:val="ru"/>
        </w:rPr>
        <w:t>праймерами</w:t>
      </w:r>
      <w:proofErr w:type="spellEnd"/>
      <w:r w:rsidR="00107537" w:rsidRPr="000756F6">
        <w:rPr>
          <w:sz w:val="24"/>
          <w:szCs w:val="24"/>
          <w:lang w:val="ru"/>
        </w:rPr>
        <w:t xml:space="preserve">, </w:t>
      </w:r>
      <w:proofErr w:type="spellStart"/>
      <w:r w:rsidR="00107537" w:rsidRPr="000756F6">
        <w:rPr>
          <w:sz w:val="24"/>
          <w:szCs w:val="24"/>
          <w:lang w:val="ru"/>
        </w:rPr>
        <w:t>валидированными</w:t>
      </w:r>
      <w:proofErr w:type="spellEnd"/>
      <w:r w:rsidR="00107537" w:rsidRPr="000756F6">
        <w:rPr>
          <w:sz w:val="24"/>
          <w:szCs w:val="24"/>
          <w:lang w:val="ru"/>
        </w:rPr>
        <w:t xml:space="preserve"> для чувствительной и специфичной амплификации отдельных генов HA и NA. </w:t>
      </w:r>
      <w:r>
        <w:rPr>
          <w:sz w:val="24"/>
          <w:szCs w:val="24"/>
          <w:lang w:val="ru"/>
        </w:rPr>
        <w:t>Необходимо</w:t>
      </w:r>
      <w:r w:rsidR="00107537" w:rsidRPr="000756F6">
        <w:rPr>
          <w:sz w:val="24"/>
          <w:szCs w:val="24"/>
          <w:lang w:val="ru"/>
        </w:rPr>
        <w:t xml:space="preserve"> провести валидацию с использованием эндемичных циркулирующих в регионе штаммов, чтобы обеспечить пригодность этих методов, поскольку эндемичные штаммы ВГАС могут генетически различаться в разных регионах.</w:t>
      </w:r>
    </w:p>
    <w:p w14:paraId="63B29316" w14:textId="77777777" w:rsidR="001F75DD" w:rsidRDefault="001F75DD" w:rsidP="006E64CB">
      <w:pPr>
        <w:ind w:firstLine="567"/>
        <w:jc w:val="both"/>
        <w:rPr>
          <w:sz w:val="24"/>
          <w:szCs w:val="24"/>
          <w:lang w:val="ru"/>
        </w:rPr>
      </w:pPr>
    </w:p>
    <w:p w14:paraId="22082CD3" w14:textId="2E404280" w:rsidR="006E64CB" w:rsidRPr="00C17532" w:rsidRDefault="006E64CB" w:rsidP="006E64CB">
      <w:pPr>
        <w:pStyle w:val="af"/>
        <w:numPr>
          <w:ilvl w:val="2"/>
          <w:numId w:val="63"/>
        </w:numPr>
        <w:ind w:left="0" w:firstLine="567"/>
        <w:jc w:val="both"/>
        <w:rPr>
          <w:b/>
          <w:bCs/>
          <w:sz w:val="24"/>
          <w:szCs w:val="24"/>
        </w:rPr>
      </w:pPr>
      <w:r w:rsidRPr="00C17532">
        <w:rPr>
          <w:b/>
          <w:bCs/>
          <w:sz w:val="24"/>
          <w:szCs w:val="24"/>
          <w:lang w:val="ru"/>
        </w:rPr>
        <w:t xml:space="preserve">Посев в куриные эмбрионы </w:t>
      </w:r>
    </w:p>
    <w:p w14:paraId="79A247D0" w14:textId="2585DC87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а) </w:t>
      </w:r>
      <w:r w:rsidR="00107537" w:rsidRPr="000756F6">
        <w:rPr>
          <w:sz w:val="24"/>
          <w:szCs w:val="24"/>
          <w:lang w:val="ru"/>
        </w:rPr>
        <w:t xml:space="preserve">Используют яйца с эмбрионами возраста </w:t>
      </w:r>
      <w:proofErr w:type="gramStart"/>
      <w:r w:rsidR="00107537" w:rsidRPr="000756F6">
        <w:rPr>
          <w:sz w:val="24"/>
          <w:szCs w:val="24"/>
          <w:lang w:val="ru"/>
        </w:rPr>
        <w:t>9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11</w:t>
      </w:r>
      <w:proofErr w:type="gramEnd"/>
      <w:r w:rsidR="00107537" w:rsidRPr="000756F6">
        <w:rPr>
          <w:sz w:val="24"/>
          <w:szCs w:val="24"/>
          <w:lang w:val="ru"/>
        </w:rPr>
        <w:t xml:space="preserve"> дней.</w:t>
      </w:r>
    </w:p>
    <w:p w14:paraId="61A9F065" w14:textId="486E95E4" w:rsidR="00107537" w:rsidRPr="006E64CB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б) </w:t>
      </w:r>
      <w:r w:rsidR="00107537" w:rsidRPr="000756F6">
        <w:rPr>
          <w:sz w:val="24"/>
          <w:szCs w:val="24"/>
          <w:lang w:val="ru"/>
        </w:rPr>
        <w:t xml:space="preserve">В аллантоисную и амниотическую полости вводят </w:t>
      </w:r>
      <w:proofErr w:type="gramStart"/>
      <w:r w:rsidR="00107537" w:rsidRPr="000756F6">
        <w:rPr>
          <w:sz w:val="24"/>
          <w:szCs w:val="24"/>
          <w:lang w:val="ru"/>
        </w:rPr>
        <w:t>0,1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0,3</w:t>
      </w:r>
      <w:proofErr w:type="gramEnd"/>
      <w:r w:rsidR="00107537" w:rsidRPr="000756F6">
        <w:rPr>
          <w:sz w:val="24"/>
          <w:szCs w:val="24"/>
          <w:lang w:val="ru"/>
        </w:rPr>
        <w:t xml:space="preserve"> мл </w:t>
      </w:r>
      <w:proofErr w:type="spellStart"/>
      <w:r w:rsidR="00107537" w:rsidRPr="000756F6">
        <w:rPr>
          <w:sz w:val="24"/>
          <w:szCs w:val="24"/>
          <w:lang w:val="ru"/>
        </w:rPr>
        <w:t>инокулума</w:t>
      </w:r>
      <w:proofErr w:type="spellEnd"/>
      <w:r w:rsidR="00107537" w:rsidRPr="000756F6">
        <w:rPr>
          <w:sz w:val="24"/>
          <w:szCs w:val="24"/>
          <w:lang w:val="ru"/>
        </w:rPr>
        <w:t xml:space="preserve">; многие лаборатории проводят посев только в аллантоисную полость, при сходной чувствительности.  Обычно один образец высевают в </w:t>
      </w:r>
      <w:proofErr w:type="gramStart"/>
      <w:r w:rsidR="00107537" w:rsidRPr="000756F6">
        <w:rPr>
          <w:sz w:val="24"/>
          <w:szCs w:val="24"/>
          <w:lang w:val="ru"/>
        </w:rPr>
        <w:t>3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softHyphen/>
        <w:t>–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4</w:t>
      </w:r>
      <w:proofErr w:type="gramEnd"/>
      <w:r w:rsidR="00107537" w:rsidRPr="000756F6">
        <w:rPr>
          <w:sz w:val="24"/>
          <w:szCs w:val="24"/>
          <w:lang w:val="ru"/>
        </w:rPr>
        <w:t xml:space="preserve"> яйца.</w:t>
      </w:r>
    </w:p>
    <w:p w14:paraId="4F783A04" w14:textId="640AF412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в) </w:t>
      </w:r>
      <w:r w:rsidR="00107537" w:rsidRPr="000756F6">
        <w:rPr>
          <w:sz w:val="24"/>
          <w:szCs w:val="24"/>
          <w:lang w:val="ru"/>
        </w:rPr>
        <w:t xml:space="preserve">Яйца инкубируют при </w:t>
      </w:r>
      <w:proofErr w:type="gramStart"/>
      <w:r w:rsidR="00107537" w:rsidRPr="000756F6">
        <w:rPr>
          <w:sz w:val="24"/>
          <w:szCs w:val="24"/>
          <w:lang w:val="ru"/>
        </w:rPr>
        <w:t>35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37</w:t>
      </w:r>
      <w:proofErr w:type="gramEnd"/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°C в течение до 5 дней при освещении в течение дня. Яйца с эмбрионами, погибшими в течение 24 ч после посева, отбрасывают (считается, что их гибель связана с травмой, полученной в процессе инокуляции).</w:t>
      </w:r>
    </w:p>
    <w:p w14:paraId="525697CC" w14:textId="612784AF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г) </w:t>
      </w:r>
      <w:r w:rsidR="00107537" w:rsidRPr="000756F6">
        <w:rPr>
          <w:sz w:val="24"/>
          <w:szCs w:val="24"/>
          <w:lang w:val="ru"/>
        </w:rPr>
        <w:t>Яйца с эмбрионами, погибшими более чем через 24 ч после инокуляции, охлаждают. В конце периода инкубации из яиц с погибшими эмбрионами и из яиц с живыми эмбрионами забирают амниотическую и аллантоисную жидкость. Все материалы яиц считаются потенциально заразными, и с ними следует работать соответствующим образом, чтобы не допустить контакта работников лаборатории с ВГА-С.</w:t>
      </w:r>
    </w:p>
    <w:p w14:paraId="5F0A5FF9" w14:textId="2DBCB306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д) </w:t>
      </w:r>
      <w:r w:rsidR="00107537" w:rsidRPr="000756F6">
        <w:rPr>
          <w:sz w:val="24"/>
          <w:szCs w:val="24"/>
          <w:lang w:val="ru"/>
        </w:rPr>
        <w:t xml:space="preserve">Жидкости центрифугируют при </w:t>
      </w:r>
      <w:proofErr w:type="gramStart"/>
      <w:r w:rsidR="00107537" w:rsidRPr="000756F6">
        <w:rPr>
          <w:sz w:val="24"/>
          <w:szCs w:val="24"/>
          <w:lang w:val="ru"/>
        </w:rPr>
        <w:t>1500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1900</w:t>
      </w:r>
      <w:proofErr w:type="gramEnd"/>
      <w:r w:rsidR="00107537" w:rsidRPr="000756F6">
        <w:rPr>
          <w:sz w:val="24"/>
          <w:szCs w:val="24"/>
          <w:lang w:val="ru"/>
        </w:rPr>
        <w:t xml:space="preserve"> </w:t>
      </w:r>
      <w:r w:rsidR="00107537" w:rsidRPr="000756F6">
        <w:rPr>
          <w:i/>
          <w:iCs/>
          <w:sz w:val="24"/>
          <w:szCs w:val="24"/>
          <w:lang w:val="ru"/>
        </w:rPr>
        <w:t>g</w:t>
      </w:r>
      <w:r w:rsidR="00107537" w:rsidRPr="000756F6">
        <w:rPr>
          <w:sz w:val="24"/>
          <w:szCs w:val="24"/>
          <w:lang w:val="ru"/>
        </w:rPr>
        <w:t xml:space="preserve"> в течение 10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20 мин при температуре 4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°C. </w:t>
      </w:r>
      <w:proofErr w:type="spellStart"/>
      <w:r w:rsidR="00107537" w:rsidRPr="000756F6">
        <w:rPr>
          <w:sz w:val="24"/>
          <w:szCs w:val="24"/>
          <w:lang w:val="ru"/>
        </w:rPr>
        <w:t>Надосадочную</w:t>
      </w:r>
      <w:proofErr w:type="spellEnd"/>
      <w:r w:rsidR="00107537" w:rsidRPr="000756F6">
        <w:rPr>
          <w:sz w:val="24"/>
          <w:szCs w:val="24"/>
          <w:lang w:val="ru"/>
        </w:rPr>
        <w:t xml:space="preserve"> жидкость переносят в другую пробирку для изучения.</w:t>
      </w:r>
    </w:p>
    <w:p w14:paraId="2C10BEC2" w14:textId="09D46CA4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е) </w:t>
      </w:r>
      <w:r w:rsidR="00107537" w:rsidRPr="000756F6">
        <w:rPr>
          <w:sz w:val="24"/>
          <w:szCs w:val="24"/>
          <w:lang w:val="ru"/>
        </w:rPr>
        <w:t>Жидкости оценивают на предмет наличия ВГА-С на основе реакции гемагглютинации (РГА).</w:t>
      </w:r>
    </w:p>
    <w:p w14:paraId="0F81CD3A" w14:textId="0A2C08AC" w:rsidR="00107537" w:rsidRDefault="006E64CB" w:rsidP="006E64CB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ж) </w:t>
      </w:r>
      <w:r w:rsidR="00107537" w:rsidRPr="000756F6">
        <w:rPr>
          <w:sz w:val="24"/>
          <w:szCs w:val="24"/>
          <w:lang w:val="ru"/>
        </w:rPr>
        <w:t>Делают новые пассажи (</w:t>
      </w:r>
      <w:proofErr w:type="gramStart"/>
      <w:r w:rsidR="00107537" w:rsidRPr="000756F6">
        <w:rPr>
          <w:sz w:val="24"/>
          <w:szCs w:val="24"/>
          <w:lang w:val="ru"/>
        </w:rPr>
        <w:t>1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2</w:t>
      </w:r>
      <w:proofErr w:type="gramEnd"/>
      <w:r w:rsidR="00107537" w:rsidRPr="000756F6">
        <w:rPr>
          <w:sz w:val="24"/>
          <w:szCs w:val="24"/>
          <w:lang w:val="ru"/>
        </w:rPr>
        <w:t xml:space="preserve">) жидкостей, не продемонстрировавших </w:t>
      </w:r>
      <w:proofErr w:type="spellStart"/>
      <w:r w:rsidR="00107537" w:rsidRPr="000756F6">
        <w:rPr>
          <w:sz w:val="24"/>
          <w:szCs w:val="24"/>
          <w:lang w:val="ru"/>
        </w:rPr>
        <w:t>гемагглютинирующей</w:t>
      </w:r>
      <w:proofErr w:type="spellEnd"/>
      <w:r w:rsidR="00107537" w:rsidRPr="000756F6">
        <w:rPr>
          <w:sz w:val="24"/>
          <w:szCs w:val="24"/>
          <w:lang w:val="ru"/>
        </w:rPr>
        <w:t xml:space="preserve"> активности (отрицательных в отношении ВГА-С), в яйца или линии </w:t>
      </w:r>
      <w:r w:rsidR="00107537" w:rsidRPr="000756F6">
        <w:rPr>
          <w:sz w:val="24"/>
          <w:szCs w:val="24"/>
          <w:lang w:val="ru"/>
        </w:rPr>
        <w:lastRenderedPageBreak/>
        <w:t>клеток. Выделение может быть лучшим, если сделать десятикратные разведения жидкости в среде для культуры клеток.</w:t>
      </w:r>
    </w:p>
    <w:p w14:paraId="24B00B23" w14:textId="77777777" w:rsidR="001F75DD" w:rsidRPr="006E64CB" w:rsidRDefault="001F75DD" w:rsidP="006E64CB">
      <w:pPr>
        <w:ind w:firstLine="567"/>
        <w:jc w:val="both"/>
        <w:rPr>
          <w:sz w:val="24"/>
          <w:szCs w:val="24"/>
        </w:rPr>
      </w:pPr>
    </w:p>
    <w:p w14:paraId="314CC967" w14:textId="65CE908E" w:rsidR="0022775A" w:rsidRPr="00C17532" w:rsidRDefault="00107537" w:rsidP="006E64CB">
      <w:pPr>
        <w:pStyle w:val="af"/>
        <w:numPr>
          <w:ilvl w:val="2"/>
          <w:numId w:val="63"/>
        </w:numPr>
        <w:ind w:left="0" w:firstLine="567"/>
        <w:jc w:val="both"/>
        <w:rPr>
          <w:b/>
          <w:bCs/>
          <w:sz w:val="24"/>
          <w:szCs w:val="24"/>
          <w:lang w:val="ru"/>
        </w:rPr>
      </w:pPr>
      <w:r w:rsidRPr="00C17532">
        <w:rPr>
          <w:b/>
          <w:bCs/>
          <w:sz w:val="24"/>
          <w:szCs w:val="24"/>
          <w:lang w:val="ru"/>
        </w:rPr>
        <w:t>Тест на гемагглютинацию</w:t>
      </w:r>
    </w:p>
    <w:p w14:paraId="2CC58851" w14:textId="52B34611" w:rsidR="00107537" w:rsidRPr="006E64CB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а) </w:t>
      </w:r>
      <w:r w:rsidR="00107537" w:rsidRPr="000756F6">
        <w:rPr>
          <w:sz w:val="24"/>
          <w:szCs w:val="24"/>
          <w:lang w:val="ru"/>
        </w:rPr>
        <w:t>Готовят 0,5</w:t>
      </w:r>
      <w:r w:rsidR="003D17AC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% суспензию эритроцитов из крови индюков или цыплят.  Цельную кровь переносят в пробирку и добавляют ФСБ. Например, </w:t>
      </w:r>
      <w:proofErr w:type="gramStart"/>
      <w:r w:rsidR="00107537" w:rsidRPr="000756F6">
        <w:rPr>
          <w:sz w:val="24"/>
          <w:szCs w:val="24"/>
          <w:lang w:val="ru"/>
        </w:rPr>
        <w:t>10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1F75DD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20</w:t>
      </w:r>
      <w:proofErr w:type="gramEnd"/>
      <w:r w:rsidR="00107537" w:rsidRPr="000756F6">
        <w:rPr>
          <w:sz w:val="24"/>
          <w:szCs w:val="24"/>
          <w:lang w:val="ru"/>
        </w:rPr>
        <w:t xml:space="preserve"> мл цельной крови в центрифужной пробирке объемом 50 мл, к которой для заполнения пробирки добавлен ФСБ. Осторожно переворачивают пробирку несколько раз, чтобы промыть эритроциты. Центрифугируют при 800 </w:t>
      </w:r>
      <w:r w:rsidR="00107537" w:rsidRPr="003D17AC">
        <w:rPr>
          <w:sz w:val="24"/>
          <w:szCs w:val="24"/>
          <w:lang w:val="ru"/>
        </w:rPr>
        <w:t>g</w:t>
      </w:r>
      <w:r w:rsidR="00107537" w:rsidRPr="000756F6">
        <w:rPr>
          <w:sz w:val="24"/>
          <w:szCs w:val="24"/>
          <w:lang w:val="ru"/>
        </w:rPr>
        <w:t xml:space="preserve"> в течение 10 мин в центрифуге с охлаждением. Отсасывают ФСБ и лейкоцитарную пленку (слой лейкоцитов) из пробирки. Наполняют пробирку свежим ФСБ и тщательно </w:t>
      </w:r>
      <w:proofErr w:type="spellStart"/>
      <w:r w:rsidR="00107537" w:rsidRPr="000756F6">
        <w:rPr>
          <w:sz w:val="24"/>
          <w:szCs w:val="24"/>
          <w:lang w:val="ru"/>
        </w:rPr>
        <w:t>ресуспендируют</w:t>
      </w:r>
      <w:proofErr w:type="spellEnd"/>
      <w:r w:rsidR="00107537" w:rsidRPr="000756F6">
        <w:rPr>
          <w:sz w:val="24"/>
          <w:szCs w:val="24"/>
          <w:lang w:val="ru"/>
        </w:rPr>
        <w:t xml:space="preserve"> эритроциты. Повторяют цикл промывки и центрифугирования еще два раза. По завершении промывки, вносят в ФСБ количество эритроцитов, достаточное для получения 0,5</w:t>
      </w:r>
      <w:r w:rsidR="003D17AC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% раствора. Некоторые штаммы вируса в большей или меньшей степени лучшую агглютинацию дают на крови индюков, а не цыплят. Поэтому может потребоваться выбрать тип эритроцитов на основе штаммов, циркулирующих в данном регионе. Промытые эритроциты и 0,5</w:t>
      </w:r>
      <w:r w:rsidR="003D17AC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% суспензию эритроцитов можно хранить при температуре 4</w:t>
      </w:r>
      <w:r w:rsidR="00ED7131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°C в течение до 1 недели. </w:t>
      </w:r>
      <w:r w:rsidR="00ED7131">
        <w:rPr>
          <w:sz w:val="24"/>
          <w:szCs w:val="24"/>
          <w:lang w:val="ru"/>
        </w:rPr>
        <w:t>Е</w:t>
      </w:r>
      <w:r w:rsidR="00107537" w:rsidRPr="000756F6">
        <w:rPr>
          <w:sz w:val="24"/>
          <w:szCs w:val="24"/>
          <w:lang w:val="ru"/>
        </w:rPr>
        <w:t>сли наблюдается гемолиз</w:t>
      </w:r>
      <w:r w:rsidR="00ED7131">
        <w:rPr>
          <w:sz w:val="24"/>
          <w:szCs w:val="24"/>
          <w:lang w:val="ru"/>
        </w:rPr>
        <w:t>, пробу отбраковывают</w:t>
      </w:r>
      <w:r w:rsidR="00107537" w:rsidRPr="000756F6">
        <w:rPr>
          <w:sz w:val="24"/>
          <w:szCs w:val="24"/>
          <w:lang w:val="ru"/>
        </w:rPr>
        <w:t>.</w:t>
      </w:r>
    </w:p>
    <w:p w14:paraId="310B64F7" w14:textId="3C72EC8A" w:rsidR="00107537" w:rsidRPr="006E64CB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б) </w:t>
      </w:r>
      <w:r w:rsidR="00107537" w:rsidRPr="000756F6">
        <w:rPr>
          <w:sz w:val="24"/>
          <w:szCs w:val="24"/>
          <w:lang w:val="ru"/>
        </w:rPr>
        <w:t xml:space="preserve">Помещают 50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ФСБ в лунки </w:t>
      </w:r>
      <w:proofErr w:type="gramStart"/>
      <w:r w:rsidR="00107537" w:rsidRPr="000756F6">
        <w:rPr>
          <w:sz w:val="24"/>
          <w:szCs w:val="24"/>
          <w:lang w:val="ru"/>
        </w:rPr>
        <w:t>8</w:t>
      </w:r>
      <w:r w:rsidR="00ED7131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ED7131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12</w:t>
      </w:r>
      <w:proofErr w:type="gramEnd"/>
      <w:r w:rsidR="00107537" w:rsidRPr="000756F6">
        <w:rPr>
          <w:sz w:val="24"/>
          <w:szCs w:val="24"/>
          <w:lang w:val="ru"/>
        </w:rPr>
        <w:t xml:space="preserve"> одного ряда 96-луночного </w:t>
      </w:r>
      <w:proofErr w:type="spellStart"/>
      <w:r w:rsidR="00107537" w:rsidRPr="000756F6">
        <w:rPr>
          <w:sz w:val="24"/>
          <w:szCs w:val="24"/>
          <w:lang w:val="ru"/>
        </w:rPr>
        <w:t>микротитрационного</w:t>
      </w:r>
      <w:proofErr w:type="spellEnd"/>
      <w:r w:rsidR="00107537" w:rsidRPr="000756F6">
        <w:rPr>
          <w:sz w:val="24"/>
          <w:szCs w:val="24"/>
          <w:lang w:val="ru"/>
        </w:rPr>
        <w:t xml:space="preserve"> планшета с V- или U-образным дном для каждого неизвестного вируса. Еще один ряд лунок должен служить положительным контролем.</w:t>
      </w:r>
    </w:p>
    <w:p w14:paraId="1D2D33E5" w14:textId="232B5044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в) </w:t>
      </w:r>
      <w:r w:rsidR="00107537" w:rsidRPr="000756F6">
        <w:rPr>
          <w:sz w:val="24"/>
          <w:szCs w:val="24"/>
          <w:lang w:val="ru"/>
        </w:rPr>
        <w:t xml:space="preserve">В первую лунку каждого ряда вносят 50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неразведенного изолята.</w:t>
      </w:r>
    </w:p>
    <w:p w14:paraId="6A2C9BB3" w14:textId="77C35F76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="00107537" w:rsidRPr="000756F6">
        <w:rPr>
          <w:sz w:val="24"/>
          <w:szCs w:val="24"/>
          <w:lang w:val="ru"/>
        </w:rPr>
        <w:t xml:space="preserve">Делают серийные разведения изолята с помощью микропипетки, установленной на объем 50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>. Полученные разведения составят от 1/2 (лунка 1) до 1/2048 (лунка 11). Лунка 12 содержит только ФСБ и служит клеточным контролем.</w:t>
      </w:r>
    </w:p>
    <w:p w14:paraId="51F5C3BC" w14:textId="77777777" w:rsidR="00ED7131" w:rsidRDefault="006E64CB" w:rsidP="006E64CB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д) </w:t>
      </w:r>
      <w:r w:rsidR="00107537" w:rsidRPr="000756F6">
        <w:rPr>
          <w:sz w:val="24"/>
          <w:szCs w:val="24"/>
          <w:lang w:val="ru"/>
        </w:rPr>
        <w:t xml:space="preserve">В каждую лунку вносят 50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0,5</w:t>
      </w:r>
      <w:r w:rsidR="003D17AC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% суспензии эритроцитов и осторожно встряхивают планшет для размешивания. </w:t>
      </w:r>
    </w:p>
    <w:p w14:paraId="569F66D6" w14:textId="77777777" w:rsidR="00ED7131" w:rsidRDefault="00ED7131" w:rsidP="006E64CB">
      <w:pPr>
        <w:ind w:firstLine="567"/>
        <w:jc w:val="both"/>
        <w:rPr>
          <w:sz w:val="24"/>
          <w:szCs w:val="24"/>
          <w:lang w:val="ru"/>
        </w:rPr>
      </w:pPr>
    </w:p>
    <w:p w14:paraId="4C5E151E" w14:textId="2EDAAF4A" w:rsidR="00107537" w:rsidRPr="00ED7131" w:rsidRDefault="00107537" w:rsidP="006E64CB">
      <w:pPr>
        <w:ind w:firstLine="567"/>
        <w:jc w:val="both"/>
        <w:rPr>
          <w:lang w:val="ru"/>
        </w:rPr>
      </w:pPr>
      <w:r w:rsidRPr="00ED7131">
        <w:rPr>
          <w:lang w:val="ru"/>
        </w:rPr>
        <w:t>Примечание</w:t>
      </w:r>
      <w:r w:rsidR="00ED7131" w:rsidRPr="00ED7131">
        <w:rPr>
          <w:lang w:val="ru"/>
        </w:rPr>
        <w:t xml:space="preserve"> – В</w:t>
      </w:r>
      <w:r w:rsidRPr="00ED7131">
        <w:rPr>
          <w:lang w:val="ru"/>
        </w:rPr>
        <w:t xml:space="preserve"> процессе внесения эритроциты должны быть хорошо суспендированы.</w:t>
      </w:r>
    </w:p>
    <w:p w14:paraId="71B75031" w14:textId="77777777" w:rsidR="00ED7131" w:rsidRPr="006E64CB" w:rsidRDefault="00ED7131" w:rsidP="006E64CB">
      <w:pPr>
        <w:ind w:firstLine="567"/>
        <w:jc w:val="both"/>
        <w:rPr>
          <w:sz w:val="24"/>
          <w:szCs w:val="24"/>
        </w:rPr>
      </w:pPr>
    </w:p>
    <w:p w14:paraId="505CF9BD" w14:textId="7D6AC2B5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е) </w:t>
      </w:r>
      <w:r w:rsidR="00107537" w:rsidRPr="000756F6">
        <w:rPr>
          <w:sz w:val="24"/>
          <w:szCs w:val="24"/>
          <w:lang w:val="ru"/>
        </w:rPr>
        <w:t>Планшет накрывают пленкой и инкубируют при комнатной температуре (24</w:t>
      </w:r>
      <w:r w:rsidR="00ED7131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°C) или при 4</w:t>
      </w:r>
      <w:r w:rsidR="00ED7131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°C до появления отчетливого сгустка (</w:t>
      </w:r>
      <w:proofErr w:type="gramStart"/>
      <w:r w:rsidR="00107537" w:rsidRPr="000756F6">
        <w:rPr>
          <w:sz w:val="24"/>
          <w:szCs w:val="24"/>
          <w:lang w:val="ru"/>
        </w:rPr>
        <w:t>30</w:t>
      </w:r>
      <w:r w:rsidR="00ED7131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ED7131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60</w:t>
      </w:r>
      <w:proofErr w:type="gramEnd"/>
      <w:r w:rsidR="00107537" w:rsidRPr="000756F6">
        <w:rPr>
          <w:sz w:val="24"/>
          <w:szCs w:val="24"/>
          <w:lang w:val="ru"/>
        </w:rPr>
        <w:t xml:space="preserve"> мин) в лунке отрицательного контроля.</w:t>
      </w:r>
    </w:p>
    <w:p w14:paraId="19E59956" w14:textId="763A6DF3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ж) </w:t>
      </w:r>
      <w:r w:rsidR="00107537" w:rsidRPr="000756F6">
        <w:rPr>
          <w:sz w:val="24"/>
          <w:szCs w:val="24"/>
          <w:lang w:val="ru"/>
        </w:rPr>
        <w:t xml:space="preserve">В лунках с полной гемагглютинацией (положительный результат РГА, наличие ВГА-С) эритроциты расположены по всей лунке в виде «пленки». Лунки с отчетливым сгустком эритроцитов на дне лунки не имеют </w:t>
      </w:r>
      <w:proofErr w:type="spellStart"/>
      <w:r w:rsidR="00107537" w:rsidRPr="000756F6">
        <w:rPr>
          <w:sz w:val="24"/>
          <w:szCs w:val="24"/>
          <w:lang w:val="ru"/>
        </w:rPr>
        <w:t>гемагглютинирующей</w:t>
      </w:r>
      <w:proofErr w:type="spellEnd"/>
      <w:r w:rsidR="00107537" w:rsidRPr="000756F6">
        <w:rPr>
          <w:sz w:val="24"/>
          <w:szCs w:val="24"/>
          <w:lang w:val="ru"/>
        </w:rPr>
        <w:t xml:space="preserve"> активности (отсутствие ВГА-С). Неполная гемагглютинация выглядит как частичный сгусток, характеризующийся размытыми краями или «</w:t>
      </w:r>
      <w:proofErr w:type="spellStart"/>
      <w:r w:rsidR="00107537" w:rsidRPr="000756F6">
        <w:rPr>
          <w:sz w:val="24"/>
          <w:szCs w:val="24"/>
          <w:lang w:val="ru"/>
        </w:rPr>
        <w:t>пончикообразный</w:t>
      </w:r>
      <w:proofErr w:type="spellEnd"/>
      <w:r w:rsidR="00107537" w:rsidRPr="000756F6">
        <w:rPr>
          <w:sz w:val="24"/>
          <w:szCs w:val="24"/>
          <w:lang w:val="ru"/>
        </w:rPr>
        <w:t xml:space="preserve">». В случае сомнений, при интерпретации результата как отрицательного результата или как неполного ингибирования, наклоните </w:t>
      </w:r>
      <w:proofErr w:type="spellStart"/>
      <w:r w:rsidR="00107537" w:rsidRPr="000756F6">
        <w:rPr>
          <w:sz w:val="24"/>
          <w:szCs w:val="24"/>
          <w:lang w:val="ru"/>
        </w:rPr>
        <w:t>микротитрационный</w:t>
      </w:r>
      <w:proofErr w:type="spellEnd"/>
      <w:r w:rsidR="00107537" w:rsidRPr="000756F6">
        <w:rPr>
          <w:sz w:val="24"/>
          <w:szCs w:val="24"/>
          <w:lang w:val="ru"/>
        </w:rPr>
        <w:t xml:space="preserve"> планшет под углом около 45 градусов на </w:t>
      </w:r>
      <w:proofErr w:type="gramStart"/>
      <w:r w:rsidR="00107537" w:rsidRPr="000756F6">
        <w:rPr>
          <w:sz w:val="24"/>
          <w:szCs w:val="24"/>
          <w:lang w:val="ru"/>
        </w:rPr>
        <w:t>20</w:t>
      </w:r>
      <w:r w:rsidR="00ED7131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softHyphen/>
        <w:t>–</w:t>
      </w:r>
      <w:r w:rsidR="00ED7131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30</w:t>
      </w:r>
      <w:proofErr w:type="gramEnd"/>
      <w:r w:rsidR="00107537" w:rsidRPr="000756F6">
        <w:rPr>
          <w:sz w:val="24"/>
          <w:szCs w:val="24"/>
          <w:lang w:val="ru"/>
        </w:rPr>
        <w:t xml:space="preserve"> секунд и посмотрите на текущую жидкость: в лунках, где нет гемагглютинации, есть капля прозрачной жидкости. В лунках с частичным ингибированием такой жидкости нет.</w:t>
      </w:r>
    </w:p>
    <w:p w14:paraId="18382B45" w14:textId="77777777" w:rsidR="00107537" w:rsidRPr="000756F6" w:rsidRDefault="00107537" w:rsidP="000756F6">
      <w:pPr>
        <w:ind w:firstLine="567"/>
        <w:jc w:val="both"/>
        <w:rPr>
          <w:sz w:val="24"/>
          <w:szCs w:val="24"/>
        </w:rPr>
      </w:pPr>
    </w:p>
    <w:p w14:paraId="72D73CFF" w14:textId="03BC9803" w:rsidR="00107537" w:rsidRPr="00ED7131" w:rsidRDefault="006E64CB" w:rsidP="00ED7131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"/>
        </w:rPr>
        <w:t>6.3</w:t>
      </w:r>
      <w:r w:rsidR="00107537" w:rsidRPr="000756F6">
        <w:rPr>
          <w:b/>
          <w:bCs/>
          <w:sz w:val="24"/>
          <w:szCs w:val="24"/>
          <w:lang w:val="ru"/>
        </w:rPr>
        <w:t xml:space="preserve"> Типирование изолятов вируса гриппа A свиней (ВГА-С)</w:t>
      </w:r>
    </w:p>
    <w:p w14:paraId="464BF4FA" w14:textId="6A88C4CF" w:rsidR="00107537" w:rsidRPr="006E64CB" w:rsidRDefault="00107537" w:rsidP="006E64CB">
      <w:pPr>
        <w:pStyle w:val="af"/>
        <w:numPr>
          <w:ilvl w:val="2"/>
          <w:numId w:val="64"/>
        </w:numPr>
        <w:jc w:val="both"/>
        <w:rPr>
          <w:b/>
          <w:bCs/>
          <w:sz w:val="24"/>
          <w:szCs w:val="24"/>
          <w:lang w:val="en-US"/>
        </w:rPr>
      </w:pPr>
      <w:r w:rsidRPr="006E64CB">
        <w:rPr>
          <w:b/>
          <w:bCs/>
          <w:sz w:val="24"/>
          <w:szCs w:val="24"/>
          <w:lang w:val="ru"/>
        </w:rPr>
        <w:t>Реакция торможения гемагглютинации</w:t>
      </w:r>
    </w:p>
    <w:p w14:paraId="6B01FBDA" w14:textId="17560367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а) </w:t>
      </w:r>
      <w:r w:rsidR="00107537" w:rsidRPr="000756F6">
        <w:rPr>
          <w:sz w:val="24"/>
          <w:szCs w:val="24"/>
          <w:lang w:val="ru"/>
        </w:rPr>
        <w:t xml:space="preserve">Эталонные </w:t>
      </w:r>
      <w:proofErr w:type="spellStart"/>
      <w:r w:rsidR="00107537" w:rsidRPr="000756F6">
        <w:rPr>
          <w:sz w:val="24"/>
          <w:szCs w:val="24"/>
          <w:lang w:val="ru"/>
        </w:rPr>
        <w:t>гемагглютинирующие</w:t>
      </w:r>
      <w:proofErr w:type="spellEnd"/>
      <w:r w:rsidR="00107537" w:rsidRPr="000756F6">
        <w:rPr>
          <w:sz w:val="24"/>
          <w:szCs w:val="24"/>
          <w:lang w:val="ru"/>
        </w:rPr>
        <w:t xml:space="preserve"> (ГА) антигены (H1, H3 и др.) разводят до концентрации 8 </w:t>
      </w:r>
      <w:proofErr w:type="spellStart"/>
      <w:r w:rsidR="00107537" w:rsidRPr="000756F6">
        <w:rPr>
          <w:sz w:val="24"/>
          <w:szCs w:val="24"/>
          <w:lang w:val="ru"/>
        </w:rPr>
        <w:t>гемагглютинирующих</w:t>
      </w:r>
      <w:proofErr w:type="spellEnd"/>
      <w:r w:rsidR="00107537" w:rsidRPr="000756F6">
        <w:rPr>
          <w:sz w:val="24"/>
          <w:szCs w:val="24"/>
          <w:lang w:val="ru"/>
        </w:rPr>
        <w:t xml:space="preserve"> единиц (ГАЕ) на 50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(4 ГАЕ/25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) в 0,01 М ФСБ, </w:t>
      </w:r>
      <w:proofErr w:type="spellStart"/>
      <w:r w:rsidR="00107537" w:rsidRPr="000756F6">
        <w:rPr>
          <w:sz w:val="24"/>
          <w:szCs w:val="24"/>
          <w:lang w:val="ru"/>
        </w:rPr>
        <w:t>pH</w:t>
      </w:r>
      <w:proofErr w:type="spellEnd"/>
      <w:r w:rsidR="00107537" w:rsidRPr="000756F6">
        <w:rPr>
          <w:sz w:val="24"/>
          <w:szCs w:val="24"/>
          <w:lang w:val="ru"/>
        </w:rPr>
        <w:t xml:space="preserve"> 7,2</w:t>
      </w:r>
      <w:r w:rsidR="00ED7131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ED7131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7,4. Эталонные антигены должны соответствовать штаммам, активно циркулирующим в районе, где содержатся свиньи. Указания в отношении эталонных </w:t>
      </w:r>
      <w:r w:rsidR="00107537" w:rsidRPr="000756F6">
        <w:rPr>
          <w:sz w:val="24"/>
          <w:szCs w:val="24"/>
          <w:lang w:val="ru"/>
        </w:rPr>
        <w:lastRenderedPageBreak/>
        <w:t>антигенов можно получить в референтной лаборатории МЭБ для данного региона.</w:t>
      </w:r>
    </w:p>
    <w:p w14:paraId="4627BCA7" w14:textId="1EC9236A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б) </w:t>
      </w:r>
      <w:r w:rsidR="00107537" w:rsidRPr="000756F6">
        <w:rPr>
          <w:sz w:val="24"/>
          <w:szCs w:val="24"/>
          <w:lang w:val="ru"/>
        </w:rPr>
        <w:t xml:space="preserve">Стандартизируют неизвестные вирусы гриппа A таким образом, чтобы они содержали 8 ГАЕ в 50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>.</w:t>
      </w:r>
    </w:p>
    <w:p w14:paraId="7D7D2037" w14:textId="62C89506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в) </w:t>
      </w:r>
      <w:r w:rsidR="00107537" w:rsidRPr="000756F6">
        <w:rPr>
          <w:sz w:val="24"/>
          <w:szCs w:val="24"/>
          <w:lang w:val="ru"/>
        </w:rPr>
        <w:t>Проводят обратное титрование (РГА тест) для всех неизвестных изолятов и подтипов антигенов H для обеспечения надлежащего значения ГАЕ. Обратное титрование проводится в соответствии с описанием процедуры РГА, за исключением того, что вместо одиннадцати разведений в лунках используется шесть.</w:t>
      </w:r>
    </w:p>
    <w:p w14:paraId="577AB2D9" w14:textId="77777777" w:rsidR="00F12C35" w:rsidRDefault="006E64CB" w:rsidP="006E64CB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г) </w:t>
      </w:r>
      <w:r w:rsidR="00107537" w:rsidRPr="000756F6">
        <w:rPr>
          <w:sz w:val="24"/>
          <w:szCs w:val="24"/>
          <w:lang w:val="ru"/>
        </w:rPr>
        <w:t>Каждую эталонную сыворотку (специфичную для отдельного подтипа ГА и представляющую активно циркулирующие в регионе вирусы) обрабатывают RDE (</w:t>
      </w:r>
      <w:proofErr w:type="spellStart"/>
      <w:r w:rsidR="00107537" w:rsidRPr="000756F6">
        <w:rPr>
          <w:sz w:val="24"/>
          <w:szCs w:val="24"/>
          <w:lang w:val="ru"/>
        </w:rPr>
        <w:t>рецептороразрушающий</w:t>
      </w:r>
      <w:proofErr w:type="spellEnd"/>
      <w:r w:rsidR="00107537" w:rsidRPr="000756F6">
        <w:rPr>
          <w:sz w:val="24"/>
          <w:szCs w:val="24"/>
          <w:lang w:val="ru"/>
        </w:rPr>
        <w:t xml:space="preserve"> фермент); добавляют 50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сыворотки к 200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RDE (разведение 1/10 в физиологическом растворе с сульфатом магния и хлоридом кальция, что соответствует 100 единицам на 1 мл).  Инкубируют в течение ночи (12 </w:t>
      </w:r>
      <w:r w:rsidR="00F12C35">
        <w:rPr>
          <w:sz w:val="24"/>
          <w:szCs w:val="24"/>
          <w:lang w:val="ru"/>
        </w:rPr>
        <w:t xml:space="preserve">– </w:t>
      </w:r>
      <w:r w:rsidR="00107537" w:rsidRPr="000756F6">
        <w:rPr>
          <w:sz w:val="24"/>
          <w:szCs w:val="24"/>
          <w:lang w:val="ru"/>
        </w:rPr>
        <w:t>18 ч) на водяной бане при 37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°C. Добавляют 150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2,5</w:t>
      </w:r>
      <w:r w:rsidR="003D17AC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% раствора цитрата натрия и нагревают для инактивации при 56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°C в течение 30 мин. Объединяют 200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обработанного образца и 25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ФСБ. </w:t>
      </w:r>
    </w:p>
    <w:p w14:paraId="4A18F75D" w14:textId="77777777" w:rsidR="00F12C35" w:rsidRDefault="00F12C35" w:rsidP="006E64CB">
      <w:pPr>
        <w:ind w:firstLine="567"/>
        <w:jc w:val="both"/>
        <w:rPr>
          <w:sz w:val="24"/>
          <w:szCs w:val="24"/>
          <w:lang w:val="ru"/>
        </w:rPr>
      </w:pPr>
    </w:p>
    <w:p w14:paraId="6798A397" w14:textId="11E17F02" w:rsidR="00107537" w:rsidRPr="00F12C35" w:rsidRDefault="00107537" w:rsidP="006E64CB">
      <w:pPr>
        <w:ind w:firstLine="567"/>
        <w:jc w:val="both"/>
        <w:rPr>
          <w:lang w:val="ru"/>
        </w:rPr>
      </w:pPr>
      <w:r w:rsidRPr="00F12C35">
        <w:rPr>
          <w:lang w:val="ru"/>
        </w:rPr>
        <w:t>Примечание</w:t>
      </w:r>
      <w:r w:rsidR="00F12C35" w:rsidRPr="00F12C35">
        <w:rPr>
          <w:lang w:val="ru"/>
        </w:rPr>
        <w:t xml:space="preserve"> – О</w:t>
      </w:r>
      <w:r w:rsidRPr="00F12C35">
        <w:rPr>
          <w:lang w:val="ru"/>
        </w:rPr>
        <w:t>бработка RDE рекомендуется, поскольку она снижает неспецифические реакции и способствует идентификации изолятов H1N2 H3N2.</w:t>
      </w:r>
    </w:p>
    <w:p w14:paraId="50D914BF" w14:textId="77777777" w:rsidR="00F12C35" w:rsidRPr="000756F6" w:rsidRDefault="00F12C35" w:rsidP="006E64CB">
      <w:pPr>
        <w:ind w:firstLine="567"/>
        <w:jc w:val="both"/>
        <w:rPr>
          <w:sz w:val="24"/>
          <w:szCs w:val="24"/>
        </w:rPr>
      </w:pPr>
    </w:p>
    <w:p w14:paraId="65C8CC84" w14:textId="5B80ACCE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д) </w:t>
      </w:r>
      <w:r w:rsidR="00107537" w:rsidRPr="000756F6">
        <w:rPr>
          <w:sz w:val="24"/>
          <w:szCs w:val="24"/>
          <w:lang w:val="ru"/>
        </w:rPr>
        <w:t xml:space="preserve">Естественные агглютинины из сывороток удаляют путем обработки разведенной сыворотки 0,1 мл упакованных отмытых эритроцитов на 1 мл разведенной сыворотки. Инкубируют в течение 30 мин при комнатной температуре, периодически помешивая для поддержания эритроцитов в суспендированном состоянии. Обработанную сыворотку центрифугируют при 800 </w:t>
      </w:r>
      <w:r w:rsidR="00107537" w:rsidRPr="00F12C35">
        <w:rPr>
          <w:sz w:val="24"/>
          <w:szCs w:val="24"/>
          <w:lang w:val="ru"/>
        </w:rPr>
        <w:t>g</w:t>
      </w:r>
      <w:r w:rsidR="00107537" w:rsidRPr="000756F6">
        <w:rPr>
          <w:sz w:val="24"/>
          <w:szCs w:val="24"/>
          <w:lang w:val="ru"/>
        </w:rPr>
        <w:t xml:space="preserve"> в течение 10 мин и забирают </w:t>
      </w:r>
      <w:proofErr w:type="spellStart"/>
      <w:r w:rsidR="00107537" w:rsidRPr="000756F6">
        <w:rPr>
          <w:sz w:val="24"/>
          <w:szCs w:val="24"/>
          <w:lang w:val="ru"/>
        </w:rPr>
        <w:t>надосадочную</w:t>
      </w:r>
      <w:proofErr w:type="spellEnd"/>
      <w:r w:rsidR="00107537" w:rsidRPr="000756F6">
        <w:rPr>
          <w:sz w:val="24"/>
          <w:szCs w:val="24"/>
          <w:lang w:val="ru"/>
        </w:rPr>
        <w:t xml:space="preserve"> жидкость.</w:t>
      </w:r>
    </w:p>
    <w:p w14:paraId="226C75C3" w14:textId="77777777" w:rsidR="00F12C35" w:rsidRDefault="006E64CB" w:rsidP="006E64CB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е) </w:t>
      </w:r>
      <w:r w:rsidR="00107537" w:rsidRPr="000756F6">
        <w:rPr>
          <w:sz w:val="24"/>
          <w:szCs w:val="24"/>
          <w:lang w:val="ru"/>
        </w:rPr>
        <w:t xml:space="preserve">Помещают 25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стандартизированного антигена (неизвестный изолят или антиген положительного контроля) в три лунки 96-луночного </w:t>
      </w:r>
      <w:proofErr w:type="spellStart"/>
      <w:r w:rsidR="00107537" w:rsidRPr="000756F6">
        <w:rPr>
          <w:sz w:val="24"/>
          <w:szCs w:val="24"/>
          <w:lang w:val="ru"/>
        </w:rPr>
        <w:t>микротитрационного</w:t>
      </w:r>
      <w:proofErr w:type="spellEnd"/>
      <w:r w:rsidR="00107537" w:rsidRPr="000756F6">
        <w:rPr>
          <w:sz w:val="24"/>
          <w:szCs w:val="24"/>
          <w:lang w:val="ru"/>
        </w:rPr>
        <w:t xml:space="preserve"> планшета с V- или U-образным дном. Вносят 50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ФСБ в несколько лунок, которые будут служить контролем эритроцитов. </w:t>
      </w:r>
    </w:p>
    <w:p w14:paraId="1B93382C" w14:textId="77777777" w:rsidR="00F12C35" w:rsidRDefault="00F12C35" w:rsidP="006E64CB">
      <w:pPr>
        <w:ind w:firstLine="567"/>
        <w:jc w:val="both"/>
        <w:rPr>
          <w:sz w:val="24"/>
          <w:szCs w:val="24"/>
          <w:lang w:val="ru"/>
        </w:rPr>
      </w:pPr>
    </w:p>
    <w:p w14:paraId="635ADD09" w14:textId="7A8D8C13" w:rsidR="00107537" w:rsidRPr="00F12C35" w:rsidRDefault="00107537" w:rsidP="006E64CB">
      <w:pPr>
        <w:ind w:firstLine="567"/>
        <w:jc w:val="both"/>
        <w:rPr>
          <w:lang w:val="ru"/>
        </w:rPr>
      </w:pPr>
      <w:r w:rsidRPr="00F12C35">
        <w:rPr>
          <w:lang w:val="ru"/>
        </w:rPr>
        <w:t>Примечание</w:t>
      </w:r>
      <w:r w:rsidR="00F12C35" w:rsidRPr="00F12C35">
        <w:rPr>
          <w:lang w:val="ru"/>
        </w:rPr>
        <w:t xml:space="preserve"> – В</w:t>
      </w:r>
      <w:r w:rsidRPr="00F12C35">
        <w:rPr>
          <w:lang w:val="ru"/>
        </w:rPr>
        <w:t xml:space="preserve">место 25 </w:t>
      </w:r>
      <w:proofErr w:type="spellStart"/>
      <w:r w:rsidRPr="00F12C35">
        <w:rPr>
          <w:lang w:val="ru"/>
        </w:rPr>
        <w:t>мкл</w:t>
      </w:r>
      <w:proofErr w:type="spellEnd"/>
      <w:r w:rsidRPr="00F12C35">
        <w:rPr>
          <w:lang w:val="ru"/>
        </w:rPr>
        <w:t xml:space="preserve"> стандартизированного антигена можно использовать 25 </w:t>
      </w:r>
      <w:proofErr w:type="spellStart"/>
      <w:r w:rsidRPr="00F12C35">
        <w:rPr>
          <w:lang w:val="ru"/>
        </w:rPr>
        <w:t>мкл</w:t>
      </w:r>
      <w:proofErr w:type="spellEnd"/>
      <w:r w:rsidRPr="00F12C35">
        <w:rPr>
          <w:lang w:val="ru"/>
        </w:rPr>
        <w:t xml:space="preserve"> ФСБ.</w:t>
      </w:r>
    </w:p>
    <w:p w14:paraId="6E4E4ABC" w14:textId="77777777" w:rsidR="00F12C35" w:rsidRPr="006E64CB" w:rsidRDefault="00F12C35" w:rsidP="006E64CB">
      <w:pPr>
        <w:ind w:firstLine="567"/>
        <w:jc w:val="both"/>
        <w:rPr>
          <w:sz w:val="24"/>
          <w:szCs w:val="24"/>
        </w:rPr>
      </w:pPr>
    </w:p>
    <w:p w14:paraId="75DE31B1" w14:textId="77777777" w:rsidR="00F12C35" w:rsidRDefault="006E64CB" w:rsidP="006E64CB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ж) </w:t>
      </w:r>
      <w:r w:rsidR="00107537" w:rsidRPr="000756F6">
        <w:rPr>
          <w:sz w:val="24"/>
          <w:szCs w:val="24"/>
          <w:lang w:val="ru"/>
        </w:rPr>
        <w:t xml:space="preserve">Добавляют 25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соответствующей эталонной сыворотки в первую лунку для исследуемого подтипа H. Делают серийные разведения </w:t>
      </w:r>
      <w:proofErr w:type="spellStart"/>
      <w:r w:rsidR="00107537" w:rsidRPr="000756F6">
        <w:rPr>
          <w:sz w:val="24"/>
          <w:szCs w:val="24"/>
          <w:lang w:val="ru"/>
        </w:rPr>
        <w:t>антисыворотки</w:t>
      </w:r>
      <w:proofErr w:type="spellEnd"/>
      <w:r w:rsidR="00107537" w:rsidRPr="000756F6">
        <w:rPr>
          <w:sz w:val="24"/>
          <w:szCs w:val="24"/>
          <w:lang w:val="ru"/>
        </w:rPr>
        <w:t xml:space="preserve"> в объеме 25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в лунках антигена, установив пипетку на объем 25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. Эту процедуру повторяют для каждого исследуемого подтипа H. </w:t>
      </w:r>
    </w:p>
    <w:p w14:paraId="7B65E928" w14:textId="77777777" w:rsidR="00F12C35" w:rsidRDefault="00F12C35" w:rsidP="006E64CB">
      <w:pPr>
        <w:ind w:firstLine="567"/>
        <w:jc w:val="both"/>
        <w:rPr>
          <w:sz w:val="24"/>
          <w:szCs w:val="24"/>
          <w:lang w:val="ru"/>
        </w:rPr>
      </w:pPr>
    </w:p>
    <w:p w14:paraId="2FDE907E" w14:textId="358142F8" w:rsidR="00107537" w:rsidRPr="00F12C35" w:rsidRDefault="00107537" w:rsidP="006E64CB">
      <w:pPr>
        <w:ind w:firstLine="567"/>
        <w:jc w:val="both"/>
        <w:rPr>
          <w:lang w:val="ru"/>
        </w:rPr>
      </w:pPr>
      <w:r w:rsidRPr="00F12C35">
        <w:rPr>
          <w:lang w:val="ru"/>
        </w:rPr>
        <w:t>Примечание</w:t>
      </w:r>
      <w:r w:rsidR="00F12C35" w:rsidRPr="00F12C35">
        <w:rPr>
          <w:lang w:val="ru"/>
        </w:rPr>
        <w:t xml:space="preserve"> – Е</w:t>
      </w:r>
      <w:r w:rsidRPr="00F12C35">
        <w:rPr>
          <w:lang w:val="ru"/>
        </w:rPr>
        <w:t xml:space="preserve">сли на этапе </w:t>
      </w:r>
      <w:proofErr w:type="spellStart"/>
      <w:r w:rsidRPr="00F12C35">
        <w:rPr>
          <w:lang w:val="ru"/>
        </w:rPr>
        <w:t>vi</w:t>
      </w:r>
      <w:proofErr w:type="spellEnd"/>
      <w:r w:rsidRPr="00F12C35">
        <w:rPr>
          <w:lang w:val="ru"/>
        </w:rPr>
        <w:t xml:space="preserve"> использовано 25 </w:t>
      </w:r>
      <w:proofErr w:type="spellStart"/>
      <w:r w:rsidRPr="00F12C35">
        <w:rPr>
          <w:lang w:val="ru"/>
        </w:rPr>
        <w:t>мкл</w:t>
      </w:r>
      <w:proofErr w:type="spellEnd"/>
      <w:r w:rsidRPr="00F12C35">
        <w:rPr>
          <w:lang w:val="ru"/>
        </w:rPr>
        <w:t xml:space="preserve"> ФСБ вместо 25 </w:t>
      </w:r>
      <w:proofErr w:type="spellStart"/>
      <w:r w:rsidRPr="00F12C35">
        <w:rPr>
          <w:lang w:val="ru"/>
        </w:rPr>
        <w:t>мкл</w:t>
      </w:r>
      <w:proofErr w:type="spellEnd"/>
      <w:r w:rsidRPr="00F12C35">
        <w:rPr>
          <w:lang w:val="ru"/>
        </w:rPr>
        <w:t xml:space="preserve"> стандартизированного антигена, добавляют 25 </w:t>
      </w:r>
      <w:proofErr w:type="spellStart"/>
      <w:r w:rsidRPr="00F12C35">
        <w:rPr>
          <w:lang w:val="ru"/>
        </w:rPr>
        <w:t>мкл</w:t>
      </w:r>
      <w:proofErr w:type="spellEnd"/>
      <w:r w:rsidRPr="00F12C35">
        <w:rPr>
          <w:lang w:val="ru"/>
        </w:rPr>
        <w:t xml:space="preserve"> стандартизированного антигена в каждую лунку, содержащую эталонную сыворотку.</w:t>
      </w:r>
    </w:p>
    <w:p w14:paraId="37737026" w14:textId="77777777" w:rsidR="00F12C35" w:rsidRPr="000756F6" w:rsidRDefault="00F12C35" w:rsidP="006E64CB">
      <w:pPr>
        <w:ind w:firstLine="567"/>
        <w:jc w:val="both"/>
        <w:rPr>
          <w:sz w:val="24"/>
          <w:szCs w:val="24"/>
        </w:rPr>
      </w:pPr>
    </w:p>
    <w:p w14:paraId="0859ECAC" w14:textId="14558A68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и) </w:t>
      </w:r>
      <w:r w:rsidR="00107537" w:rsidRPr="000756F6">
        <w:rPr>
          <w:sz w:val="24"/>
          <w:szCs w:val="24"/>
          <w:lang w:val="ru"/>
        </w:rPr>
        <w:t xml:space="preserve">Планшет (-ы) накрывают и инкубируют при комнатной температуре в течение </w:t>
      </w:r>
      <w:proofErr w:type="gramStart"/>
      <w:r w:rsidR="00107537" w:rsidRPr="000756F6">
        <w:rPr>
          <w:sz w:val="24"/>
          <w:szCs w:val="24"/>
          <w:lang w:val="ru"/>
        </w:rPr>
        <w:t>10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30</w:t>
      </w:r>
      <w:proofErr w:type="gramEnd"/>
      <w:r w:rsidR="00107537" w:rsidRPr="000756F6">
        <w:rPr>
          <w:sz w:val="24"/>
          <w:szCs w:val="24"/>
          <w:lang w:val="ru"/>
        </w:rPr>
        <w:t xml:space="preserve"> мин.</w:t>
      </w:r>
    </w:p>
    <w:p w14:paraId="7CD92D1D" w14:textId="07BC74B9" w:rsidR="00107537" w:rsidRPr="006E64CB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к) </w:t>
      </w:r>
      <w:r w:rsidR="00107537" w:rsidRPr="000756F6">
        <w:rPr>
          <w:sz w:val="24"/>
          <w:szCs w:val="24"/>
          <w:lang w:val="ru"/>
        </w:rPr>
        <w:t xml:space="preserve">В каждую лунку добавляют 50 </w:t>
      </w:r>
      <w:proofErr w:type="spellStart"/>
      <w:r w:rsidR="00107537" w:rsidRPr="000756F6">
        <w:rPr>
          <w:sz w:val="24"/>
          <w:szCs w:val="24"/>
          <w:lang w:val="ru"/>
        </w:rPr>
        <w:t>мкл</w:t>
      </w:r>
      <w:proofErr w:type="spellEnd"/>
      <w:r w:rsidR="00107537" w:rsidRPr="000756F6">
        <w:rPr>
          <w:sz w:val="24"/>
          <w:szCs w:val="24"/>
          <w:lang w:val="ru"/>
        </w:rPr>
        <w:t xml:space="preserve"> 0,5</w:t>
      </w:r>
      <w:r w:rsidR="003D17AC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% суспензии эритроцитов и осторожно встряхивают/взбалтывают планшеты для размешивания. В процессе внесения эритроциты поддерживают в суспендированном состоянии.</w:t>
      </w:r>
    </w:p>
    <w:p w14:paraId="32A4BF4D" w14:textId="54AB9FBF" w:rsidR="00107537" w:rsidRPr="000756F6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л) </w:t>
      </w:r>
      <w:r w:rsidR="00107537" w:rsidRPr="000756F6">
        <w:rPr>
          <w:sz w:val="24"/>
          <w:szCs w:val="24"/>
          <w:lang w:val="ru"/>
        </w:rPr>
        <w:t>Накрывают планшет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(-ы) пленкой и инкубируют при комнатной температуре (24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°C) или 4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°C до образования отчетливого сгустка в лунках положительного контроля (обычно </w:t>
      </w:r>
      <w:proofErr w:type="gramStart"/>
      <w:r w:rsidR="00107537" w:rsidRPr="000756F6">
        <w:rPr>
          <w:sz w:val="24"/>
          <w:szCs w:val="24"/>
          <w:lang w:val="ru"/>
        </w:rPr>
        <w:t>30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60</w:t>
      </w:r>
      <w:proofErr w:type="gramEnd"/>
      <w:r w:rsidR="00107537" w:rsidRPr="000756F6">
        <w:rPr>
          <w:sz w:val="24"/>
          <w:szCs w:val="24"/>
          <w:lang w:val="ru"/>
        </w:rPr>
        <w:t xml:space="preserve"> мин). Примерно через 20 мин инкубации осматривают планшеты на предмет признаков гемагглютинации, поскольку некоторые изоляты могут начать </w:t>
      </w:r>
      <w:proofErr w:type="spellStart"/>
      <w:r w:rsidR="00107537" w:rsidRPr="000756F6">
        <w:rPr>
          <w:sz w:val="24"/>
          <w:szCs w:val="24"/>
          <w:lang w:val="ru"/>
        </w:rPr>
        <w:t>элюировать</w:t>
      </w:r>
      <w:proofErr w:type="spellEnd"/>
      <w:r w:rsidR="00107537" w:rsidRPr="000756F6">
        <w:rPr>
          <w:sz w:val="24"/>
          <w:szCs w:val="24"/>
          <w:lang w:val="ru"/>
        </w:rPr>
        <w:t xml:space="preserve"> (отделяться от эритроцитов) через 30 мин.</w:t>
      </w:r>
    </w:p>
    <w:p w14:paraId="754BB9EC" w14:textId="571C3242" w:rsidR="00107537" w:rsidRPr="006E64CB" w:rsidRDefault="006E64CB" w:rsidP="006E64C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м) </w:t>
      </w:r>
      <w:r w:rsidR="00107537" w:rsidRPr="000756F6">
        <w:rPr>
          <w:sz w:val="24"/>
          <w:szCs w:val="24"/>
          <w:lang w:val="ru"/>
        </w:rPr>
        <w:t xml:space="preserve">Результаты интерпретируют, как для РГА. Образец считается положительным в </w:t>
      </w:r>
      <w:r w:rsidR="00107537" w:rsidRPr="000756F6">
        <w:rPr>
          <w:sz w:val="24"/>
          <w:szCs w:val="24"/>
          <w:lang w:val="ru"/>
        </w:rPr>
        <w:lastRenderedPageBreak/>
        <w:t xml:space="preserve">отношении специфического подтипа H, если гемагглютинация подавляется. Испытание считается действительным, если положительный эталонный антиген и его гомологичная </w:t>
      </w:r>
      <w:proofErr w:type="spellStart"/>
      <w:r w:rsidR="00107537" w:rsidRPr="000756F6">
        <w:rPr>
          <w:sz w:val="24"/>
          <w:szCs w:val="24"/>
          <w:lang w:val="ru"/>
        </w:rPr>
        <w:t>антисыворотка</w:t>
      </w:r>
      <w:proofErr w:type="spellEnd"/>
      <w:r w:rsidR="00107537" w:rsidRPr="000756F6">
        <w:rPr>
          <w:sz w:val="24"/>
          <w:szCs w:val="24"/>
          <w:lang w:val="ru"/>
        </w:rPr>
        <w:t xml:space="preserve"> демонстрируют ожидаемый титр РТГА и обратное титрование каждого антигена (неизвестного и положительного контроля) дает 4 или 8 ГАЕ.  Если эти условия не выполняются, испытание следует повторить.</w:t>
      </w:r>
    </w:p>
    <w:p w14:paraId="2DFC1125" w14:textId="484D7C6D" w:rsidR="00107537" w:rsidRDefault="006E64CB" w:rsidP="006E64CB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н) </w:t>
      </w:r>
      <w:r w:rsidR="00107537" w:rsidRPr="000756F6">
        <w:rPr>
          <w:sz w:val="24"/>
          <w:szCs w:val="24"/>
          <w:lang w:val="ru"/>
        </w:rPr>
        <w:t>Если эритроциты в лунках клеточного контроля не осаждаются с образованием хорошо выраженного сгустка, в качестве возможных причин проверяют следующие: отклонения в составе ФСБ, слишком сильное испарение из планшетов, эритроциты слишком старые, отклонения в концентрации эритроцитов.</w:t>
      </w:r>
    </w:p>
    <w:p w14:paraId="5A27A4F4" w14:textId="77777777" w:rsidR="00F12C35" w:rsidRPr="006E64CB" w:rsidRDefault="00F12C35" w:rsidP="006E64CB">
      <w:pPr>
        <w:ind w:firstLine="567"/>
        <w:jc w:val="both"/>
        <w:rPr>
          <w:sz w:val="24"/>
          <w:szCs w:val="24"/>
        </w:rPr>
      </w:pPr>
    </w:p>
    <w:p w14:paraId="3A2A7A9B" w14:textId="3ECC8D17" w:rsidR="00107537" w:rsidRPr="000756F6" w:rsidRDefault="006E64CB" w:rsidP="000756F6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"/>
        </w:rPr>
        <w:t>6.3.2</w:t>
      </w:r>
      <w:r w:rsidR="00107537" w:rsidRPr="000756F6">
        <w:rPr>
          <w:b/>
          <w:bCs/>
          <w:sz w:val="24"/>
          <w:szCs w:val="24"/>
          <w:lang w:val="ru"/>
        </w:rPr>
        <w:t xml:space="preserve"> Тест ингибирования нейраминидазы</w:t>
      </w:r>
    </w:p>
    <w:p w14:paraId="0AAE4EB3" w14:textId="77777777" w:rsidR="00107537" w:rsidRDefault="00107537" w:rsidP="000756F6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>Надежная идентификация подтипа на основе реакции ингибирования нейраминидазы не входит в область деятельности многих лабораторий. Референтные лаборатории могут дать консультации в отношении N-типирования изолятов.</w:t>
      </w:r>
    </w:p>
    <w:p w14:paraId="0F45F5BD" w14:textId="77777777" w:rsidR="00C17532" w:rsidRDefault="00C17532" w:rsidP="000756F6">
      <w:pPr>
        <w:ind w:firstLine="567"/>
        <w:jc w:val="both"/>
        <w:rPr>
          <w:sz w:val="24"/>
          <w:szCs w:val="24"/>
          <w:lang w:val="ru"/>
        </w:rPr>
      </w:pPr>
    </w:p>
    <w:p w14:paraId="7CB1B225" w14:textId="51A77878" w:rsidR="00C17532" w:rsidRPr="00C17532" w:rsidRDefault="00C17532" w:rsidP="00C17532">
      <w:pPr>
        <w:ind w:firstLine="567"/>
        <w:jc w:val="both"/>
        <w:rPr>
          <w:b/>
          <w:bCs/>
          <w:sz w:val="24"/>
          <w:szCs w:val="24"/>
          <w:lang w:val="ru"/>
        </w:rPr>
      </w:pPr>
      <w:r w:rsidRPr="00C17532">
        <w:rPr>
          <w:b/>
          <w:bCs/>
          <w:sz w:val="24"/>
          <w:szCs w:val="24"/>
          <w:lang w:val="ru"/>
        </w:rPr>
        <w:t>6.4 Тест иммунной флюоресценции</w:t>
      </w:r>
    </w:p>
    <w:p w14:paraId="13994CA2" w14:textId="13783A79" w:rsidR="00C17532" w:rsidRPr="00C17532" w:rsidRDefault="00C17532" w:rsidP="00C17532">
      <w:pPr>
        <w:pStyle w:val="af"/>
        <w:numPr>
          <w:ilvl w:val="2"/>
          <w:numId w:val="65"/>
        </w:numPr>
        <w:rPr>
          <w:b/>
          <w:bCs/>
          <w:sz w:val="24"/>
          <w:szCs w:val="24"/>
        </w:rPr>
      </w:pPr>
      <w:r w:rsidRPr="00C17532">
        <w:rPr>
          <w:b/>
          <w:bCs/>
          <w:sz w:val="24"/>
          <w:szCs w:val="24"/>
        </w:rPr>
        <w:t>Процедура испытания</w:t>
      </w:r>
    </w:p>
    <w:p w14:paraId="3C66DAE1" w14:textId="5DD542B7" w:rsidR="00107537" w:rsidRPr="000756F6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а) </w:t>
      </w:r>
      <w:r w:rsidR="00107537" w:rsidRPr="000756F6">
        <w:rPr>
          <w:sz w:val="24"/>
          <w:szCs w:val="24"/>
          <w:lang w:val="ru"/>
        </w:rPr>
        <w:t xml:space="preserve">Настоящий метод можно использовать для срезов ткани, покровных/предметных стекол или 96-луночных планшетов с инфицированными </w:t>
      </w:r>
      <w:proofErr w:type="spellStart"/>
      <w:r w:rsidR="00107537" w:rsidRPr="000756F6">
        <w:rPr>
          <w:sz w:val="24"/>
          <w:szCs w:val="24"/>
          <w:lang w:val="ru"/>
        </w:rPr>
        <w:t>монослоями</w:t>
      </w:r>
      <w:proofErr w:type="spellEnd"/>
      <w:r w:rsidR="00107537" w:rsidRPr="000756F6">
        <w:rPr>
          <w:sz w:val="24"/>
          <w:szCs w:val="24"/>
          <w:lang w:val="ru"/>
        </w:rPr>
        <w:t xml:space="preserve"> клеток.  Во всех процедурах окрашивания должен использоваться положительный и отрицательный контроль.</w:t>
      </w:r>
    </w:p>
    <w:p w14:paraId="54BDD703" w14:textId="715F4D82" w:rsidR="00107537" w:rsidRPr="000756F6" w:rsidRDefault="00F12C35" w:rsidP="00C17532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>Настоящий</w:t>
      </w:r>
      <w:r w:rsidR="00107537" w:rsidRPr="000756F6">
        <w:rPr>
          <w:sz w:val="24"/>
          <w:szCs w:val="24"/>
          <w:lang w:val="ru"/>
        </w:rPr>
        <w:t xml:space="preserve"> метод сильно зависит от использования эталонных реактивов, представляющих вирусы, циркулирующие в данном регионе, и от обученного интерпретации результатов персонала, способного отличить положительный результат от фонового окрашивания (специфичность). </w:t>
      </w:r>
      <w:r>
        <w:rPr>
          <w:sz w:val="24"/>
          <w:szCs w:val="24"/>
          <w:lang w:val="ru"/>
        </w:rPr>
        <w:t>Настоящий</w:t>
      </w:r>
      <w:r w:rsidR="00107537" w:rsidRPr="000756F6">
        <w:rPr>
          <w:sz w:val="24"/>
          <w:szCs w:val="24"/>
          <w:lang w:val="ru"/>
        </w:rPr>
        <w:t xml:space="preserve"> метод обнаружения вируса имеет меньшую чувствительность по сравнению с другими существующими методами, такими как ПЦР.</w:t>
      </w:r>
    </w:p>
    <w:p w14:paraId="06B73941" w14:textId="5A573D53" w:rsidR="00107537" w:rsidRPr="00C17532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б) </w:t>
      </w:r>
      <w:proofErr w:type="spellStart"/>
      <w:r w:rsidR="00107537" w:rsidRPr="000756F6">
        <w:rPr>
          <w:sz w:val="24"/>
          <w:szCs w:val="24"/>
          <w:lang w:val="ru"/>
        </w:rPr>
        <w:t>Инокулированные</w:t>
      </w:r>
      <w:proofErr w:type="spellEnd"/>
      <w:r w:rsidR="00107537" w:rsidRPr="000756F6">
        <w:rPr>
          <w:sz w:val="24"/>
          <w:szCs w:val="24"/>
          <w:lang w:val="ru"/>
        </w:rPr>
        <w:t xml:space="preserve"> клетки инкубируют в течение соответствующего периода времени для того, чтобы обеспечить продуктивное инфицирование вирусом </w:t>
      </w:r>
      <w:proofErr w:type="gramStart"/>
      <w:r w:rsidR="00107537" w:rsidRPr="000756F6">
        <w:rPr>
          <w:sz w:val="24"/>
          <w:szCs w:val="24"/>
          <w:lang w:val="ru"/>
        </w:rPr>
        <w:t>10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25</w:t>
      </w:r>
      <w:r w:rsidR="003D17AC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%</w:t>
      </w:r>
      <w:proofErr w:type="gramEnd"/>
      <w:r w:rsidR="00107537" w:rsidRPr="000756F6">
        <w:rPr>
          <w:sz w:val="24"/>
          <w:szCs w:val="24"/>
          <w:lang w:val="ru"/>
        </w:rPr>
        <w:t xml:space="preserve"> клеток. Покровное или предметное стекло однократно промывают ФСБ, помещают в 100</w:t>
      </w:r>
      <w:r w:rsidR="003D17AC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% ацетон на </w:t>
      </w:r>
      <w:proofErr w:type="gramStart"/>
      <w:r w:rsidR="00107537" w:rsidRPr="000756F6">
        <w:rPr>
          <w:sz w:val="24"/>
          <w:szCs w:val="24"/>
          <w:lang w:val="ru"/>
        </w:rPr>
        <w:t>5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10</w:t>
      </w:r>
      <w:proofErr w:type="gramEnd"/>
      <w:r w:rsidR="00107537" w:rsidRPr="000756F6">
        <w:rPr>
          <w:sz w:val="24"/>
          <w:szCs w:val="24"/>
          <w:lang w:val="ru"/>
        </w:rPr>
        <w:t xml:space="preserve"> мин и сушат на воздухе. Ацетон следует использовать в вытяжном шкафу.</w:t>
      </w:r>
    </w:p>
    <w:p w14:paraId="3E1C3753" w14:textId="0D810ECB" w:rsidR="00107537" w:rsidRPr="000756F6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в) </w:t>
      </w:r>
      <w:r w:rsidR="00107537" w:rsidRPr="000756F6">
        <w:rPr>
          <w:sz w:val="24"/>
          <w:szCs w:val="24"/>
          <w:lang w:val="ru"/>
        </w:rPr>
        <w:t xml:space="preserve">Готовят срезы замороженных тканей на предметных стеклах. Фиксируют стекла в ацетоне в течение </w:t>
      </w:r>
      <w:proofErr w:type="gramStart"/>
      <w:r w:rsidR="00107537" w:rsidRPr="000756F6">
        <w:rPr>
          <w:sz w:val="24"/>
          <w:szCs w:val="24"/>
          <w:lang w:val="ru"/>
        </w:rPr>
        <w:t>5</w:t>
      </w:r>
      <w:r w:rsidR="00107537" w:rsidRPr="000756F6">
        <w:rPr>
          <w:sz w:val="24"/>
          <w:szCs w:val="24"/>
          <w:lang w:val="ru"/>
        </w:rPr>
        <w:softHyphen/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10</w:t>
      </w:r>
      <w:proofErr w:type="gramEnd"/>
      <w:r w:rsidR="00107537" w:rsidRPr="000756F6">
        <w:rPr>
          <w:sz w:val="24"/>
          <w:szCs w:val="24"/>
          <w:lang w:val="ru"/>
        </w:rPr>
        <w:t xml:space="preserve"> мин и сушат на воздухе.</w:t>
      </w:r>
    </w:p>
    <w:p w14:paraId="5B833448" w14:textId="2B2142B6" w:rsidR="00107537" w:rsidRPr="000756F6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г) </w:t>
      </w:r>
      <w:r w:rsidR="00107537" w:rsidRPr="000756F6">
        <w:rPr>
          <w:sz w:val="24"/>
          <w:szCs w:val="24"/>
          <w:lang w:val="ru"/>
        </w:rPr>
        <w:t xml:space="preserve">Наносят </w:t>
      </w:r>
      <w:proofErr w:type="spellStart"/>
      <w:r w:rsidR="00107537" w:rsidRPr="000756F6">
        <w:rPr>
          <w:sz w:val="24"/>
          <w:szCs w:val="24"/>
          <w:lang w:val="ru"/>
        </w:rPr>
        <w:t>конъюгат</w:t>
      </w:r>
      <w:proofErr w:type="spellEnd"/>
      <w:r w:rsidR="00107537" w:rsidRPr="000756F6">
        <w:rPr>
          <w:sz w:val="24"/>
          <w:szCs w:val="24"/>
          <w:lang w:val="ru"/>
        </w:rPr>
        <w:t xml:space="preserve"> (меченые </w:t>
      </w:r>
      <w:proofErr w:type="spellStart"/>
      <w:r w:rsidR="00107537" w:rsidRPr="000756F6">
        <w:rPr>
          <w:sz w:val="24"/>
          <w:szCs w:val="24"/>
          <w:lang w:val="ru"/>
        </w:rPr>
        <w:t>флюоресцеином</w:t>
      </w:r>
      <w:proofErr w:type="spellEnd"/>
      <w:r w:rsidR="00107537" w:rsidRPr="000756F6">
        <w:rPr>
          <w:sz w:val="24"/>
          <w:szCs w:val="24"/>
          <w:lang w:val="ru"/>
        </w:rPr>
        <w:t xml:space="preserve"> антитела к ВГА-С) и инкубируют во влажной камере при 37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°C в течение 30 мин. Рекомендуется включать в состав </w:t>
      </w:r>
      <w:proofErr w:type="spellStart"/>
      <w:r w:rsidR="00107537" w:rsidRPr="000756F6">
        <w:rPr>
          <w:sz w:val="24"/>
          <w:szCs w:val="24"/>
          <w:lang w:val="ru"/>
        </w:rPr>
        <w:t>конъюгата</w:t>
      </w:r>
      <w:proofErr w:type="spellEnd"/>
      <w:r w:rsidR="00107537" w:rsidRPr="000756F6">
        <w:rPr>
          <w:sz w:val="24"/>
          <w:szCs w:val="24"/>
          <w:lang w:val="ru"/>
        </w:rPr>
        <w:t xml:space="preserve"> </w:t>
      </w:r>
      <w:proofErr w:type="spellStart"/>
      <w:r w:rsidR="00107537" w:rsidRPr="000756F6">
        <w:rPr>
          <w:sz w:val="24"/>
          <w:szCs w:val="24"/>
          <w:lang w:val="ru"/>
        </w:rPr>
        <w:t>эванс</w:t>
      </w:r>
      <w:proofErr w:type="spellEnd"/>
      <w:r w:rsidR="00107537" w:rsidRPr="000756F6">
        <w:rPr>
          <w:sz w:val="24"/>
          <w:szCs w:val="24"/>
          <w:lang w:val="ru"/>
        </w:rPr>
        <w:t xml:space="preserve"> голубой для контрастного окрашивания.</w:t>
      </w:r>
    </w:p>
    <w:p w14:paraId="537992C9" w14:textId="133BDFF3" w:rsidR="00107537" w:rsidRPr="000756F6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д) </w:t>
      </w:r>
      <w:r w:rsidR="00107537" w:rsidRPr="000756F6">
        <w:rPr>
          <w:sz w:val="24"/>
          <w:szCs w:val="24"/>
          <w:lang w:val="ru"/>
        </w:rPr>
        <w:t xml:space="preserve">Промывают ФСБ, </w:t>
      </w:r>
      <w:proofErr w:type="spellStart"/>
      <w:r w:rsidR="00107537" w:rsidRPr="000756F6">
        <w:rPr>
          <w:sz w:val="24"/>
          <w:szCs w:val="24"/>
          <w:lang w:val="ru"/>
        </w:rPr>
        <w:t>pH</w:t>
      </w:r>
      <w:proofErr w:type="spellEnd"/>
      <w:r w:rsidR="00107537" w:rsidRPr="000756F6">
        <w:rPr>
          <w:sz w:val="24"/>
          <w:szCs w:val="24"/>
          <w:lang w:val="ru"/>
        </w:rPr>
        <w:t xml:space="preserve"> 7,2, оставляют на </w:t>
      </w:r>
      <w:proofErr w:type="gramStart"/>
      <w:r w:rsidR="00107537" w:rsidRPr="000756F6">
        <w:rPr>
          <w:sz w:val="24"/>
          <w:szCs w:val="24"/>
          <w:lang w:val="ru"/>
        </w:rPr>
        <w:t>5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 w:rsidR="00F12C35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10</w:t>
      </w:r>
      <w:proofErr w:type="gramEnd"/>
      <w:r w:rsidR="00107537" w:rsidRPr="000756F6">
        <w:rPr>
          <w:sz w:val="24"/>
          <w:szCs w:val="24"/>
          <w:lang w:val="ru"/>
        </w:rPr>
        <w:t xml:space="preserve"> мин в свежем ФСБ, промывают дистиллированной водой и сушат на воздухе.</w:t>
      </w:r>
    </w:p>
    <w:p w14:paraId="7A0100AF" w14:textId="6C2FF587" w:rsidR="00107537" w:rsidRPr="000756F6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е) </w:t>
      </w:r>
      <w:r w:rsidR="00107537" w:rsidRPr="000756F6">
        <w:rPr>
          <w:sz w:val="24"/>
          <w:szCs w:val="24"/>
          <w:lang w:val="ru"/>
        </w:rPr>
        <w:t>Покровные стекла помещают на предметные стекла клетками вниз в жидкость для монтирования. Удаляют резиновую прокладку со стекла с камерами и добавляют жидкость для монтирования, после чего накрывают покровным стеклом. Жидкость для монтирования, а затем покровное стекло помещают на срезы ткани на предметном стекле. Если используются 96-луночные планшеты, среда для монтирования и покровные стекла не требуются.</w:t>
      </w:r>
    </w:p>
    <w:p w14:paraId="13842759" w14:textId="6FA9522C" w:rsidR="00107537" w:rsidRDefault="00C17532" w:rsidP="00C17532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ж) </w:t>
      </w:r>
      <w:r w:rsidR="00107537" w:rsidRPr="000756F6">
        <w:rPr>
          <w:sz w:val="24"/>
          <w:szCs w:val="24"/>
          <w:lang w:val="ru"/>
        </w:rPr>
        <w:t xml:space="preserve">Окрашенные стекла изучают в затемненной комнате с использованием УФ-микроскопа. Клетки, инфицированные ВГА-С, обнаруживаются по наличию яркой светло-зеленой флюоресценции. Рекомендуется, чтобы </w:t>
      </w:r>
      <w:r w:rsidR="00F12C35">
        <w:rPr>
          <w:sz w:val="24"/>
          <w:szCs w:val="24"/>
          <w:lang w:val="ru"/>
        </w:rPr>
        <w:t>персонал</w:t>
      </w:r>
      <w:r w:rsidR="00107537" w:rsidRPr="000756F6">
        <w:rPr>
          <w:sz w:val="24"/>
          <w:szCs w:val="24"/>
          <w:lang w:val="ru"/>
        </w:rPr>
        <w:t>, изучающ</w:t>
      </w:r>
      <w:r w:rsidR="00F12C35">
        <w:rPr>
          <w:sz w:val="24"/>
          <w:szCs w:val="24"/>
          <w:lang w:val="ru"/>
        </w:rPr>
        <w:t>ий</w:t>
      </w:r>
      <w:r w:rsidR="00107537" w:rsidRPr="000756F6">
        <w:rPr>
          <w:sz w:val="24"/>
          <w:szCs w:val="24"/>
          <w:lang w:val="ru"/>
        </w:rPr>
        <w:t xml:space="preserve"> стекла, получил обучение в отношении интерпретации результатов окрашивания стекол </w:t>
      </w:r>
      <w:proofErr w:type="spellStart"/>
      <w:r w:rsidR="00107537" w:rsidRPr="000756F6">
        <w:rPr>
          <w:sz w:val="24"/>
          <w:szCs w:val="24"/>
          <w:lang w:val="ru"/>
        </w:rPr>
        <w:t>флюоресцеином</w:t>
      </w:r>
      <w:proofErr w:type="spellEnd"/>
      <w:r w:rsidR="00107537" w:rsidRPr="000756F6">
        <w:rPr>
          <w:sz w:val="24"/>
          <w:szCs w:val="24"/>
          <w:lang w:val="ru"/>
        </w:rPr>
        <w:t xml:space="preserve">, поскольку такая интерпретация представляет трудности. При изучении неизвестных </w:t>
      </w:r>
      <w:r w:rsidR="00107537" w:rsidRPr="000756F6">
        <w:rPr>
          <w:sz w:val="24"/>
          <w:szCs w:val="24"/>
          <w:lang w:val="ru"/>
        </w:rPr>
        <w:lastRenderedPageBreak/>
        <w:t>материалов следует использовать стекла положительного и отрицательного контроля для подтверждения того, что процедура испытания работает</w:t>
      </w:r>
      <w:r w:rsidR="003C7EF3">
        <w:rPr>
          <w:sz w:val="24"/>
          <w:szCs w:val="24"/>
          <w:lang w:val="ru"/>
        </w:rPr>
        <w:t xml:space="preserve"> и</w:t>
      </w:r>
      <w:r w:rsidR="00107537" w:rsidRPr="000756F6">
        <w:rPr>
          <w:sz w:val="24"/>
          <w:szCs w:val="24"/>
          <w:lang w:val="ru"/>
        </w:rPr>
        <w:t xml:space="preserve"> для использования в качестве основы для дифференциации положительного (ВГА-С) результата окрашивания и отрицательного (фонового) окрашивания. </w:t>
      </w:r>
      <w:r w:rsidR="003C7EF3">
        <w:rPr>
          <w:sz w:val="24"/>
          <w:szCs w:val="24"/>
          <w:lang w:val="ru"/>
        </w:rPr>
        <w:t>В</w:t>
      </w:r>
      <w:r w:rsidR="00107537" w:rsidRPr="000756F6">
        <w:rPr>
          <w:sz w:val="24"/>
          <w:szCs w:val="24"/>
          <w:lang w:val="ru"/>
        </w:rPr>
        <w:t xml:space="preserve">ажно использовать антитела, способные распознавать все возможные вирусы, циркулирующие в данном районе (например, пан-антитела к </w:t>
      </w:r>
      <w:proofErr w:type="spellStart"/>
      <w:r w:rsidR="00107537" w:rsidRPr="000756F6">
        <w:rPr>
          <w:sz w:val="24"/>
          <w:szCs w:val="24"/>
          <w:lang w:val="ru"/>
        </w:rPr>
        <w:t>нуклеопротеину</w:t>
      </w:r>
      <w:proofErr w:type="spellEnd"/>
      <w:r w:rsidR="00107537" w:rsidRPr="000756F6">
        <w:rPr>
          <w:sz w:val="24"/>
          <w:szCs w:val="24"/>
          <w:lang w:val="ru"/>
        </w:rPr>
        <w:t xml:space="preserve"> гриппа А).</w:t>
      </w:r>
    </w:p>
    <w:p w14:paraId="2E72C178" w14:textId="77777777" w:rsidR="00C17532" w:rsidRDefault="00C17532" w:rsidP="00C17532">
      <w:pPr>
        <w:ind w:firstLine="567"/>
        <w:jc w:val="both"/>
        <w:rPr>
          <w:sz w:val="24"/>
          <w:szCs w:val="24"/>
          <w:lang w:val="ru"/>
        </w:rPr>
      </w:pPr>
    </w:p>
    <w:p w14:paraId="79A60F3A" w14:textId="738423CD" w:rsidR="003D17AC" w:rsidRPr="003D17AC" w:rsidRDefault="003D17AC" w:rsidP="003D17AC">
      <w:pPr>
        <w:ind w:firstLine="567"/>
        <w:jc w:val="both"/>
        <w:rPr>
          <w:b/>
          <w:bCs/>
          <w:sz w:val="24"/>
          <w:szCs w:val="24"/>
          <w:lang w:val="ru"/>
        </w:rPr>
      </w:pPr>
      <w:r w:rsidRPr="003D17AC">
        <w:rPr>
          <w:b/>
          <w:bCs/>
          <w:sz w:val="24"/>
          <w:szCs w:val="24"/>
          <w:lang w:val="ru"/>
        </w:rPr>
        <w:t>6.</w:t>
      </w:r>
      <w:r>
        <w:rPr>
          <w:b/>
          <w:bCs/>
          <w:sz w:val="24"/>
          <w:szCs w:val="24"/>
          <w:lang w:val="ru"/>
        </w:rPr>
        <w:t xml:space="preserve">5 </w:t>
      </w:r>
      <w:proofErr w:type="spellStart"/>
      <w:r w:rsidR="00C17532" w:rsidRPr="003D17AC">
        <w:rPr>
          <w:b/>
          <w:bCs/>
          <w:sz w:val="24"/>
          <w:szCs w:val="24"/>
          <w:lang w:val="ru"/>
        </w:rPr>
        <w:t>Иммуногистохимический</w:t>
      </w:r>
      <w:proofErr w:type="spellEnd"/>
      <w:r w:rsidR="00C17532" w:rsidRPr="003D17AC">
        <w:rPr>
          <w:b/>
          <w:bCs/>
          <w:sz w:val="24"/>
          <w:szCs w:val="24"/>
          <w:lang w:val="ru"/>
        </w:rPr>
        <w:t xml:space="preserve"> метод </w:t>
      </w:r>
    </w:p>
    <w:p w14:paraId="70BCBCD0" w14:textId="77777777" w:rsidR="003D17AC" w:rsidRPr="003D17AC" w:rsidRDefault="003D17AC" w:rsidP="003D17AC">
      <w:pPr>
        <w:ind w:firstLine="567"/>
        <w:rPr>
          <w:lang w:val="ru"/>
        </w:rPr>
      </w:pPr>
    </w:p>
    <w:p w14:paraId="4E1FF3E3" w14:textId="6E992C9F" w:rsidR="00107537" w:rsidRPr="003D17AC" w:rsidRDefault="003D17AC" w:rsidP="003D17AC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"/>
        </w:rPr>
        <w:t>6.5</w:t>
      </w:r>
      <w:r w:rsidR="00C17532" w:rsidRPr="00C17532">
        <w:rPr>
          <w:b/>
          <w:bCs/>
          <w:sz w:val="24"/>
          <w:szCs w:val="24"/>
          <w:lang w:val="ru"/>
        </w:rPr>
        <w:t>.1 Процедура испытания</w:t>
      </w:r>
    </w:p>
    <w:p w14:paraId="3ADC2C7F" w14:textId="39EAADE1" w:rsidR="00107537" w:rsidRPr="000756F6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а) </w:t>
      </w:r>
      <w:r w:rsidR="00107537" w:rsidRPr="000756F6">
        <w:rPr>
          <w:sz w:val="24"/>
          <w:szCs w:val="24"/>
          <w:lang w:val="ru"/>
        </w:rPr>
        <w:t>Делают срезы фиксированного формалином заключенного в парафин легкого толщиной 4 мкм и помещают их на покрытые поли-L-лизином предметные стекла (можно использовать готовые стекла). Во все исследования должны быть включены ткани положительного и отрицательного контроля.</w:t>
      </w:r>
    </w:p>
    <w:p w14:paraId="2BA3E698" w14:textId="51A7DB70" w:rsidR="00107537" w:rsidRPr="000756F6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б) </w:t>
      </w:r>
      <w:r w:rsidR="00107537" w:rsidRPr="000756F6">
        <w:rPr>
          <w:sz w:val="24"/>
          <w:szCs w:val="24"/>
          <w:lang w:val="ru"/>
        </w:rPr>
        <w:t>Стекла нагревают при 60</w:t>
      </w:r>
      <w:r w:rsidR="00BC5B0A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°C в течение 15 мин, удаляют парафин и переводят в водную фазу, погружая </w:t>
      </w:r>
      <w:r w:rsidR="00BC5B0A" w:rsidRPr="00BC5B0A">
        <w:rPr>
          <w:sz w:val="24"/>
          <w:szCs w:val="24"/>
          <w:lang w:val="ru"/>
        </w:rPr>
        <w:t>в этанол с уменьшающейся концентрацией</w:t>
      </w:r>
      <w:r w:rsidR="00107537" w:rsidRPr="000756F6">
        <w:rPr>
          <w:sz w:val="24"/>
          <w:szCs w:val="24"/>
          <w:lang w:val="ru"/>
        </w:rPr>
        <w:t>, а затем в дистиллированную воду.</w:t>
      </w:r>
    </w:p>
    <w:p w14:paraId="49D2229F" w14:textId="26181DF8" w:rsidR="00107537" w:rsidRPr="000756F6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в) </w:t>
      </w:r>
      <w:r w:rsidR="00107537" w:rsidRPr="000756F6">
        <w:rPr>
          <w:sz w:val="24"/>
          <w:szCs w:val="24"/>
          <w:lang w:val="ru"/>
        </w:rPr>
        <w:t>Обрабатывают образцы 3</w:t>
      </w:r>
      <w:r w:rsidR="003D17AC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% перекисью водорода в течение 10 мин и два раза промывают дистиллированной водой.</w:t>
      </w:r>
    </w:p>
    <w:p w14:paraId="1D86F997" w14:textId="06428D3D" w:rsidR="00107537" w:rsidRPr="000756F6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г) </w:t>
      </w:r>
      <w:r w:rsidR="00107537" w:rsidRPr="000756F6">
        <w:rPr>
          <w:sz w:val="24"/>
          <w:szCs w:val="24"/>
          <w:lang w:val="ru"/>
        </w:rPr>
        <w:t>Обрабатывают образцы 0,05</w:t>
      </w:r>
      <w:r w:rsidR="003D17AC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% протеазой в течение 2 мин и промывают два раза по 2 мин в 0,1 М буфере </w:t>
      </w:r>
      <w:proofErr w:type="spellStart"/>
      <w:r w:rsidR="00107537" w:rsidRPr="000756F6">
        <w:rPr>
          <w:sz w:val="24"/>
          <w:szCs w:val="24"/>
          <w:lang w:val="ru"/>
        </w:rPr>
        <w:t>Трис</w:t>
      </w:r>
      <w:proofErr w:type="spellEnd"/>
      <w:r w:rsidR="00107537" w:rsidRPr="000756F6">
        <w:rPr>
          <w:sz w:val="24"/>
          <w:szCs w:val="24"/>
          <w:lang w:val="ru"/>
        </w:rPr>
        <w:t xml:space="preserve">/ФСБ, </w:t>
      </w:r>
      <w:proofErr w:type="spellStart"/>
      <w:r w:rsidR="00107537" w:rsidRPr="000756F6">
        <w:rPr>
          <w:sz w:val="24"/>
          <w:szCs w:val="24"/>
          <w:lang w:val="ru"/>
        </w:rPr>
        <w:t>pH</w:t>
      </w:r>
      <w:proofErr w:type="spellEnd"/>
      <w:r w:rsidR="00107537" w:rsidRPr="000756F6">
        <w:rPr>
          <w:sz w:val="24"/>
          <w:szCs w:val="24"/>
          <w:lang w:val="ru"/>
        </w:rPr>
        <w:t xml:space="preserve"> 7,2, при комнатной температуре.</w:t>
      </w:r>
    </w:p>
    <w:p w14:paraId="5E21E8CD" w14:textId="2F9A2C0F" w:rsidR="00107537" w:rsidRPr="000756F6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д) </w:t>
      </w:r>
      <w:r w:rsidR="00107537" w:rsidRPr="000756F6">
        <w:rPr>
          <w:sz w:val="24"/>
          <w:szCs w:val="24"/>
          <w:lang w:val="ru"/>
        </w:rPr>
        <w:t xml:space="preserve">На каждое стекло наносят первичные мышиные анти-ВГА-С моноклональные антитела (направленные против вирусного </w:t>
      </w:r>
      <w:proofErr w:type="spellStart"/>
      <w:r w:rsidR="00107537" w:rsidRPr="000756F6">
        <w:rPr>
          <w:sz w:val="24"/>
          <w:szCs w:val="24"/>
          <w:lang w:val="ru"/>
        </w:rPr>
        <w:t>нуклеопротеина</w:t>
      </w:r>
      <w:proofErr w:type="spellEnd"/>
      <w:r w:rsidR="00107537" w:rsidRPr="000756F6">
        <w:rPr>
          <w:sz w:val="24"/>
          <w:szCs w:val="24"/>
          <w:lang w:val="ru"/>
        </w:rPr>
        <w:t>) и инкубируют при комнатной температуре в течение 1 ч или ночи при 4</w:t>
      </w:r>
      <w:r w:rsidR="00BC5B0A"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 xml:space="preserve">°C. Стекла промывают буфером </w:t>
      </w:r>
      <w:proofErr w:type="spellStart"/>
      <w:r w:rsidR="00107537" w:rsidRPr="000756F6">
        <w:rPr>
          <w:sz w:val="24"/>
          <w:szCs w:val="24"/>
          <w:lang w:val="ru"/>
        </w:rPr>
        <w:t>Трис</w:t>
      </w:r>
      <w:proofErr w:type="spellEnd"/>
      <w:r w:rsidR="00107537" w:rsidRPr="000756F6">
        <w:rPr>
          <w:sz w:val="24"/>
          <w:szCs w:val="24"/>
          <w:lang w:val="ru"/>
        </w:rPr>
        <w:t>/ФСБ.</w:t>
      </w:r>
    </w:p>
    <w:p w14:paraId="55ECDD3C" w14:textId="2248A31D" w:rsidR="00107537" w:rsidRPr="00C17532" w:rsidRDefault="00C17532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е) </w:t>
      </w:r>
      <w:r w:rsidR="00107537" w:rsidRPr="000756F6">
        <w:rPr>
          <w:sz w:val="24"/>
          <w:szCs w:val="24"/>
          <w:lang w:val="ru"/>
        </w:rPr>
        <w:t>Наносят вторичные антитела (</w:t>
      </w:r>
      <w:proofErr w:type="spellStart"/>
      <w:r w:rsidR="00107537" w:rsidRPr="000756F6">
        <w:rPr>
          <w:sz w:val="24"/>
          <w:szCs w:val="24"/>
          <w:lang w:val="ru"/>
        </w:rPr>
        <w:t>биотинилированные</w:t>
      </w:r>
      <w:proofErr w:type="spellEnd"/>
      <w:r w:rsidR="00107537" w:rsidRPr="000756F6">
        <w:rPr>
          <w:sz w:val="24"/>
          <w:szCs w:val="24"/>
          <w:lang w:val="ru"/>
        </w:rPr>
        <w:t xml:space="preserve"> козьи </w:t>
      </w:r>
      <w:proofErr w:type="spellStart"/>
      <w:r w:rsidR="00107537" w:rsidRPr="000756F6">
        <w:rPr>
          <w:sz w:val="24"/>
          <w:szCs w:val="24"/>
          <w:lang w:val="ru"/>
        </w:rPr>
        <w:t>антимышиные</w:t>
      </w:r>
      <w:proofErr w:type="spellEnd"/>
      <w:r w:rsidR="00107537" w:rsidRPr="000756F6">
        <w:rPr>
          <w:sz w:val="24"/>
          <w:szCs w:val="24"/>
          <w:lang w:val="ru"/>
        </w:rPr>
        <w:t xml:space="preserve"> антитела) и оставляют на 10 мин при комнатной температуре. Промывают буфером </w:t>
      </w:r>
      <w:proofErr w:type="spellStart"/>
      <w:r w:rsidR="00107537" w:rsidRPr="000756F6">
        <w:rPr>
          <w:sz w:val="24"/>
          <w:szCs w:val="24"/>
          <w:lang w:val="ru"/>
        </w:rPr>
        <w:t>Трис</w:t>
      </w:r>
      <w:proofErr w:type="spellEnd"/>
      <w:r w:rsidR="00107537" w:rsidRPr="000756F6">
        <w:rPr>
          <w:sz w:val="24"/>
          <w:szCs w:val="24"/>
          <w:lang w:val="ru"/>
        </w:rPr>
        <w:t>/ФСБ.</w:t>
      </w:r>
    </w:p>
    <w:p w14:paraId="6BDF3BBC" w14:textId="6F5A59E9" w:rsidR="00107537" w:rsidRPr="000756F6" w:rsidRDefault="00BC5B0A" w:rsidP="00C17532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ж) Наносят </w:t>
      </w:r>
      <w:r w:rsidR="00107537" w:rsidRPr="000756F6">
        <w:rPr>
          <w:sz w:val="24"/>
          <w:szCs w:val="24"/>
          <w:lang w:val="ru"/>
        </w:rPr>
        <w:t>третичное антитело (</w:t>
      </w:r>
      <w:proofErr w:type="spellStart"/>
      <w:r w:rsidR="00107537" w:rsidRPr="000756F6">
        <w:rPr>
          <w:sz w:val="24"/>
          <w:szCs w:val="24"/>
          <w:lang w:val="ru"/>
        </w:rPr>
        <w:t>стрептавидин</w:t>
      </w:r>
      <w:proofErr w:type="spellEnd"/>
      <w:r w:rsidR="00107537" w:rsidRPr="000756F6">
        <w:rPr>
          <w:sz w:val="24"/>
          <w:szCs w:val="24"/>
          <w:lang w:val="ru"/>
        </w:rPr>
        <w:t xml:space="preserve">, конъюгированный с </w:t>
      </w:r>
      <w:proofErr w:type="spellStart"/>
      <w:r w:rsidR="00107537" w:rsidRPr="000756F6">
        <w:rPr>
          <w:sz w:val="24"/>
          <w:szCs w:val="24"/>
          <w:lang w:val="ru"/>
        </w:rPr>
        <w:t>пероксидазой</w:t>
      </w:r>
      <w:proofErr w:type="spellEnd"/>
      <w:r w:rsidR="00107537" w:rsidRPr="000756F6">
        <w:rPr>
          <w:sz w:val="24"/>
          <w:szCs w:val="24"/>
          <w:lang w:val="ru"/>
        </w:rPr>
        <w:t xml:space="preserve">) на 10 минут при комнатной температуре. Промывают буфером </w:t>
      </w:r>
      <w:proofErr w:type="spellStart"/>
      <w:r w:rsidR="00107537" w:rsidRPr="000756F6">
        <w:rPr>
          <w:sz w:val="24"/>
          <w:szCs w:val="24"/>
          <w:lang w:val="ru"/>
        </w:rPr>
        <w:t>Трис</w:t>
      </w:r>
      <w:proofErr w:type="spellEnd"/>
      <w:r w:rsidR="00107537" w:rsidRPr="000756F6">
        <w:rPr>
          <w:sz w:val="24"/>
          <w:szCs w:val="24"/>
          <w:lang w:val="ru"/>
        </w:rPr>
        <w:t>/ФСБ.</w:t>
      </w:r>
    </w:p>
    <w:p w14:paraId="25786D86" w14:textId="1C924C13" w:rsidR="00107537" w:rsidRPr="00C17532" w:rsidRDefault="00BC5B0A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>и</w:t>
      </w:r>
      <w:r w:rsidR="00C17532">
        <w:rPr>
          <w:sz w:val="24"/>
          <w:szCs w:val="24"/>
          <w:lang w:val="ru"/>
        </w:rPr>
        <w:t xml:space="preserve">) </w:t>
      </w:r>
      <w:r w:rsidR="00107537" w:rsidRPr="000756F6">
        <w:rPr>
          <w:sz w:val="24"/>
          <w:szCs w:val="24"/>
          <w:lang w:val="ru"/>
        </w:rPr>
        <w:t xml:space="preserve">Наносят раствор </w:t>
      </w:r>
      <w:proofErr w:type="spellStart"/>
      <w:r w:rsidR="00107537" w:rsidRPr="000756F6">
        <w:rPr>
          <w:sz w:val="24"/>
          <w:szCs w:val="24"/>
          <w:lang w:val="ru"/>
        </w:rPr>
        <w:t>диаминобензидина</w:t>
      </w:r>
      <w:proofErr w:type="spellEnd"/>
      <w:r w:rsidR="00107537" w:rsidRPr="000756F6">
        <w:rPr>
          <w:sz w:val="24"/>
          <w:szCs w:val="24"/>
          <w:lang w:val="ru"/>
        </w:rPr>
        <w:t xml:space="preserve"> </w:t>
      </w:r>
      <w:proofErr w:type="spellStart"/>
      <w:r w:rsidR="00107537" w:rsidRPr="000756F6">
        <w:rPr>
          <w:sz w:val="24"/>
          <w:szCs w:val="24"/>
          <w:lang w:val="ru"/>
        </w:rPr>
        <w:t>тетрагидрохлорида</w:t>
      </w:r>
      <w:proofErr w:type="spellEnd"/>
      <w:r w:rsidR="00107537" w:rsidRPr="000756F6">
        <w:rPr>
          <w:sz w:val="24"/>
          <w:szCs w:val="24"/>
          <w:lang w:val="ru"/>
        </w:rPr>
        <w:t xml:space="preserve"> на 5 мин при комнатной температуре. Два раза промывают дистиллированной водой.</w:t>
      </w:r>
    </w:p>
    <w:p w14:paraId="180E826E" w14:textId="6336872E" w:rsidR="00107537" w:rsidRPr="000756F6" w:rsidRDefault="00BC5B0A" w:rsidP="00C1753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C17532">
        <w:rPr>
          <w:sz w:val="24"/>
          <w:szCs w:val="24"/>
          <w:lang w:val="ru"/>
        </w:rPr>
        <w:t xml:space="preserve">) </w:t>
      </w:r>
      <w:r w:rsidR="00107537" w:rsidRPr="000756F6">
        <w:rPr>
          <w:sz w:val="24"/>
          <w:szCs w:val="24"/>
          <w:lang w:val="ru"/>
        </w:rPr>
        <w:t xml:space="preserve">Производят контрастное окрашивание гематоксилином Гилла в течение </w:t>
      </w:r>
      <w:proofErr w:type="gramStart"/>
      <w:r w:rsidR="00107537" w:rsidRPr="000756F6">
        <w:rPr>
          <w:sz w:val="24"/>
          <w:szCs w:val="24"/>
          <w:lang w:val="ru"/>
        </w:rPr>
        <w:t>10</w:t>
      </w:r>
      <w:r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–</w:t>
      </w:r>
      <w:r>
        <w:rPr>
          <w:sz w:val="24"/>
          <w:szCs w:val="24"/>
          <w:lang w:val="ru"/>
        </w:rPr>
        <w:t xml:space="preserve"> </w:t>
      </w:r>
      <w:r w:rsidR="00107537" w:rsidRPr="000756F6">
        <w:rPr>
          <w:sz w:val="24"/>
          <w:szCs w:val="24"/>
          <w:lang w:val="ru"/>
        </w:rPr>
        <w:t>30</w:t>
      </w:r>
      <w:proofErr w:type="gramEnd"/>
      <w:r w:rsidR="00107537" w:rsidRPr="000756F6">
        <w:rPr>
          <w:sz w:val="24"/>
          <w:szCs w:val="24"/>
          <w:lang w:val="ru"/>
        </w:rPr>
        <w:t xml:space="preserve"> секунд, промывают в воде в течение 2 мин, обезвоживают, просветляют и накрывают покровными стеклами.</w:t>
      </w:r>
    </w:p>
    <w:p w14:paraId="7FAE6AC8" w14:textId="65EC8CAE" w:rsidR="00107537" w:rsidRDefault="00BC5B0A" w:rsidP="00C17532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</w:rPr>
        <w:t>л</w:t>
      </w:r>
      <w:r w:rsidR="00C17532">
        <w:rPr>
          <w:sz w:val="24"/>
          <w:szCs w:val="24"/>
        </w:rPr>
        <w:t xml:space="preserve">) </w:t>
      </w:r>
      <w:r w:rsidR="00107537" w:rsidRPr="000756F6">
        <w:rPr>
          <w:sz w:val="24"/>
          <w:szCs w:val="24"/>
          <w:lang w:val="ru"/>
        </w:rPr>
        <w:t xml:space="preserve">Инфицированные ВГА-С ткани обнаруживаются по коричневому окрашиванию </w:t>
      </w:r>
      <w:proofErr w:type="spellStart"/>
      <w:r w:rsidR="00107537" w:rsidRPr="000756F6">
        <w:rPr>
          <w:sz w:val="24"/>
          <w:szCs w:val="24"/>
          <w:lang w:val="ru"/>
        </w:rPr>
        <w:t>бронхиолярного</w:t>
      </w:r>
      <w:proofErr w:type="spellEnd"/>
      <w:r w:rsidR="00107537" w:rsidRPr="000756F6">
        <w:rPr>
          <w:sz w:val="24"/>
          <w:szCs w:val="24"/>
          <w:lang w:val="ru"/>
        </w:rPr>
        <w:t xml:space="preserve"> эпителия и </w:t>
      </w:r>
      <w:proofErr w:type="spellStart"/>
      <w:r w:rsidR="00107537" w:rsidRPr="000756F6">
        <w:rPr>
          <w:sz w:val="24"/>
          <w:szCs w:val="24"/>
          <w:lang w:val="ru"/>
        </w:rPr>
        <w:t>пневмоцитов</w:t>
      </w:r>
      <w:proofErr w:type="spellEnd"/>
      <w:r w:rsidR="00107537" w:rsidRPr="000756F6">
        <w:rPr>
          <w:sz w:val="24"/>
          <w:szCs w:val="24"/>
          <w:lang w:val="ru"/>
        </w:rPr>
        <w:t>.</w:t>
      </w:r>
    </w:p>
    <w:p w14:paraId="262B5439" w14:textId="77777777" w:rsidR="00C17532" w:rsidRDefault="00C17532" w:rsidP="00C17532">
      <w:pPr>
        <w:ind w:firstLine="567"/>
        <w:jc w:val="both"/>
        <w:rPr>
          <w:sz w:val="24"/>
          <w:szCs w:val="24"/>
          <w:lang w:val="ru"/>
        </w:rPr>
      </w:pPr>
    </w:p>
    <w:p w14:paraId="41CE2BBE" w14:textId="77777777" w:rsidR="00C17532" w:rsidRPr="000756F6" w:rsidRDefault="00C17532" w:rsidP="00C17532">
      <w:pPr>
        <w:ind w:firstLine="567"/>
        <w:jc w:val="both"/>
        <w:rPr>
          <w:b/>
          <w:bCs/>
          <w:sz w:val="24"/>
          <w:szCs w:val="24"/>
        </w:rPr>
      </w:pPr>
      <w:r w:rsidRPr="00C17532">
        <w:rPr>
          <w:b/>
          <w:bCs/>
          <w:sz w:val="24"/>
          <w:szCs w:val="24"/>
          <w:lang w:val="ru"/>
        </w:rPr>
        <w:t>6.6 Энзимно</w:t>
      </w:r>
      <w:r w:rsidRPr="000756F6">
        <w:rPr>
          <w:b/>
          <w:bCs/>
          <w:sz w:val="24"/>
          <w:szCs w:val="24"/>
          <w:lang w:val="ru"/>
        </w:rPr>
        <w:t xml:space="preserve">-связанные </w:t>
      </w:r>
      <w:proofErr w:type="spellStart"/>
      <w:r w:rsidRPr="000756F6">
        <w:rPr>
          <w:b/>
          <w:bCs/>
          <w:sz w:val="24"/>
          <w:szCs w:val="24"/>
          <w:lang w:val="ru"/>
        </w:rPr>
        <w:t>иммуносорбентные</w:t>
      </w:r>
      <w:proofErr w:type="spellEnd"/>
      <w:r w:rsidRPr="000756F6">
        <w:rPr>
          <w:b/>
          <w:bCs/>
          <w:sz w:val="24"/>
          <w:szCs w:val="24"/>
          <w:lang w:val="ru"/>
        </w:rPr>
        <w:t xml:space="preserve"> анализы с захватом антигена</w:t>
      </w:r>
    </w:p>
    <w:p w14:paraId="3ABD6E99" w14:textId="1D70E0EE" w:rsidR="00C17532" w:rsidRPr="000756F6" w:rsidRDefault="00C17532" w:rsidP="00C17532">
      <w:pPr>
        <w:ind w:firstLine="567"/>
        <w:jc w:val="both"/>
        <w:rPr>
          <w:sz w:val="24"/>
          <w:szCs w:val="24"/>
        </w:rPr>
      </w:pPr>
    </w:p>
    <w:p w14:paraId="79A26E6F" w14:textId="2E06871A" w:rsidR="00107537" w:rsidRDefault="00107537" w:rsidP="00C17532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>Твердофазный иммуноферментный анализ (твердофазный ИФА) по методу «антигенной ловушки» типа A и мембранный иммуноферментный анализ являются коммерчески доступными методами детекции вирусов гриппа человека и животных. Эти типы методов используются для выявления ВГА-С в ткани легких и мазках из полости носа.  Эти методы имеют тенденцию к меньшей чувствительности по сравнению с другими методами, такими как ПЦР.</w:t>
      </w:r>
    </w:p>
    <w:p w14:paraId="4973277B" w14:textId="77777777" w:rsidR="00C17532" w:rsidRDefault="00C17532" w:rsidP="00C17532">
      <w:pPr>
        <w:ind w:firstLine="567"/>
        <w:jc w:val="both"/>
        <w:rPr>
          <w:sz w:val="24"/>
          <w:szCs w:val="24"/>
          <w:lang w:val="ru"/>
        </w:rPr>
      </w:pPr>
    </w:p>
    <w:p w14:paraId="601E0779" w14:textId="39F45FE9" w:rsidR="00C17532" w:rsidRPr="000756F6" w:rsidRDefault="00C17532" w:rsidP="00C17532">
      <w:pPr>
        <w:ind w:firstLine="567"/>
        <w:jc w:val="both"/>
        <w:rPr>
          <w:sz w:val="24"/>
          <w:szCs w:val="24"/>
        </w:rPr>
      </w:pPr>
      <w:r w:rsidRPr="00C17532">
        <w:rPr>
          <w:b/>
          <w:bCs/>
          <w:sz w:val="24"/>
          <w:szCs w:val="24"/>
          <w:lang w:val="ru"/>
        </w:rPr>
        <w:t>6.7</w:t>
      </w:r>
      <w:r>
        <w:rPr>
          <w:sz w:val="24"/>
          <w:szCs w:val="24"/>
          <w:lang w:val="ru"/>
        </w:rPr>
        <w:t xml:space="preserve"> </w:t>
      </w:r>
      <w:r w:rsidRPr="000756F6">
        <w:rPr>
          <w:b/>
          <w:bCs/>
          <w:sz w:val="24"/>
          <w:szCs w:val="24"/>
          <w:lang w:val="ru"/>
        </w:rPr>
        <w:t>Полимеразная цепная реакция</w:t>
      </w:r>
    </w:p>
    <w:p w14:paraId="7F00268E" w14:textId="77777777" w:rsidR="00C17532" w:rsidRDefault="00C17532" w:rsidP="000756F6">
      <w:pPr>
        <w:ind w:firstLine="567"/>
        <w:jc w:val="both"/>
        <w:rPr>
          <w:b/>
          <w:bCs/>
          <w:sz w:val="24"/>
          <w:szCs w:val="24"/>
          <w:lang w:val="ru"/>
        </w:rPr>
      </w:pPr>
    </w:p>
    <w:p w14:paraId="75224287" w14:textId="77777777" w:rsidR="00BC5B0A" w:rsidRDefault="00107537" w:rsidP="000756F6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 xml:space="preserve">Высоко консервативные белок матрикса и </w:t>
      </w:r>
      <w:proofErr w:type="spellStart"/>
      <w:r w:rsidRPr="000756F6">
        <w:rPr>
          <w:sz w:val="24"/>
          <w:szCs w:val="24"/>
          <w:lang w:val="ru"/>
        </w:rPr>
        <w:t>нуклеопротеин</w:t>
      </w:r>
      <w:proofErr w:type="spellEnd"/>
      <w:r w:rsidRPr="000756F6">
        <w:rPr>
          <w:sz w:val="24"/>
          <w:szCs w:val="24"/>
          <w:lang w:val="ru"/>
        </w:rPr>
        <w:t xml:space="preserve"> являются наилучшими мишенями для скрининга на инфицирование ВГА-С с помощью ПЦР ОТ. После выявления пандемического вируса H1N1, </w:t>
      </w:r>
      <w:proofErr w:type="gramStart"/>
      <w:r w:rsidRPr="000756F6">
        <w:rPr>
          <w:sz w:val="24"/>
          <w:szCs w:val="24"/>
          <w:lang w:val="ru"/>
        </w:rPr>
        <w:t>молекулярный анализ</w:t>
      </w:r>
      <w:proofErr w:type="gramEnd"/>
      <w:r w:rsidRPr="000756F6">
        <w:rPr>
          <w:sz w:val="24"/>
          <w:szCs w:val="24"/>
          <w:lang w:val="ru"/>
        </w:rPr>
        <w:t xml:space="preserve"> основанный на ПЦР в </w:t>
      </w:r>
      <w:r w:rsidRPr="000756F6">
        <w:rPr>
          <w:sz w:val="24"/>
          <w:szCs w:val="24"/>
          <w:lang w:val="ru"/>
        </w:rPr>
        <w:lastRenderedPageBreak/>
        <w:t xml:space="preserve">формате реального времени для матрикса птичьего гриппа, был адаптирован для использования у свиней. </w:t>
      </w:r>
    </w:p>
    <w:p w14:paraId="66313C21" w14:textId="77777777" w:rsidR="00BC5B0A" w:rsidRDefault="00BC5B0A" w:rsidP="000756F6">
      <w:pPr>
        <w:ind w:firstLine="567"/>
        <w:jc w:val="both"/>
        <w:rPr>
          <w:sz w:val="24"/>
          <w:szCs w:val="24"/>
          <w:lang w:val="ru"/>
        </w:rPr>
      </w:pPr>
    </w:p>
    <w:p w14:paraId="589845D3" w14:textId="0FE5A97B" w:rsidR="00107537" w:rsidRPr="00BC5B0A" w:rsidRDefault="00BC5B0A" w:rsidP="000756F6">
      <w:pPr>
        <w:ind w:firstLine="567"/>
        <w:jc w:val="both"/>
        <w:rPr>
          <w:lang w:val="ru"/>
        </w:rPr>
      </w:pPr>
      <w:r w:rsidRPr="00BC5B0A">
        <w:rPr>
          <w:lang w:val="ru"/>
        </w:rPr>
        <w:t xml:space="preserve">Примечание – </w:t>
      </w:r>
      <w:r w:rsidR="00107537" w:rsidRPr="00BC5B0A">
        <w:rPr>
          <w:lang w:val="ru"/>
        </w:rPr>
        <w:t>Модификации метода варьируют в разных странах, и за информацией о наиболее подходящем методе ПЦР матрикса можно обратиться в референтную лабораторию по гриппу свиней.</w:t>
      </w:r>
    </w:p>
    <w:p w14:paraId="34CFBE34" w14:textId="77777777" w:rsidR="00BC5B0A" w:rsidRPr="000756F6" w:rsidRDefault="00BC5B0A" w:rsidP="000756F6">
      <w:pPr>
        <w:ind w:firstLine="567"/>
        <w:jc w:val="both"/>
        <w:rPr>
          <w:sz w:val="24"/>
          <w:szCs w:val="24"/>
        </w:rPr>
      </w:pPr>
    </w:p>
    <w:p w14:paraId="64BB8A9D" w14:textId="6595619C" w:rsidR="00107537" w:rsidRPr="000756F6" w:rsidRDefault="00107537" w:rsidP="000756F6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>Метод ПЦР ОТ в формате реального времени для ВГА-С</w:t>
      </w:r>
      <w:r w:rsidR="00BC5B0A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 xml:space="preserve">имеет мишенью ген матрикса (M) вирусов гриппа A. Набор </w:t>
      </w:r>
      <w:proofErr w:type="spellStart"/>
      <w:r w:rsidRPr="000756F6">
        <w:rPr>
          <w:sz w:val="24"/>
          <w:szCs w:val="24"/>
          <w:lang w:val="ru"/>
        </w:rPr>
        <w:t>праймер</w:t>
      </w:r>
      <w:proofErr w:type="spellEnd"/>
      <w:r w:rsidRPr="000756F6">
        <w:rPr>
          <w:sz w:val="24"/>
          <w:szCs w:val="24"/>
          <w:lang w:val="ru"/>
        </w:rPr>
        <w:t xml:space="preserve">/зонд матрикса относится к </w:t>
      </w:r>
      <w:proofErr w:type="spellStart"/>
      <w:r w:rsidRPr="000756F6">
        <w:rPr>
          <w:sz w:val="24"/>
          <w:szCs w:val="24"/>
          <w:lang w:val="ru"/>
        </w:rPr>
        <w:t>квазимножественной</w:t>
      </w:r>
      <w:proofErr w:type="spellEnd"/>
      <w:r w:rsidRPr="000756F6">
        <w:rPr>
          <w:sz w:val="24"/>
          <w:szCs w:val="24"/>
          <w:lang w:val="ru"/>
        </w:rPr>
        <w:t xml:space="preserve"> ПЦР ОТ в формате реального времени, использующей один прямой </w:t>
      </w:r>
      <w:proofErr w:type="spellStart"/>
      <w:r w:rsidRPr="000756F6">
        <w:rPr>
          <w:sz w:val="24"/>
          <w:szCs w:val="24"/>
          <w:lang w:val="ru"/>
        </w:rPr>
        <w:t>праймер</w:t>
      </w:r>
      <w:proofErr w:type="spellEnd"/>
      <w:r w:rsidRPr="000756F6">
        <w:rPr>
          <w:sz w:val="24"/>
          <w:szCs w:val="24"/>
          <w:lang w:val="ru"/>
        </w:rPr>
        <w:t xml:space="preserve">, зонд и два обратных </w:t>
      </w:r>
      <w:proofErr w:type="spellStart"/>
      <w:r w:rsidRPr="000756F6">
        <w:rPr>
          <w:sz w:val="24"/>
          <w:szCs w:val="24"/>
          <w:lang w:val="ru"/>
        </w:rPr>
        <w:t>праймера</w:t>
      </w:r>
      <w:proofErr w:type="spellEnd"/>
      <w:r w:rsidRPr="000756F6">
        <w:rPr>
          <w:sz w:val="24"/>
          <w:szCs w:val="24"/>
          <w:lang w:val="ru"/>
        </w:rPr>
        <w:t xml:space="preserve">. </w:t>
      </w:r>
    </w:p>
    <w:p w14:paraId="0085A1D2" w14:textId="6C097C99" w:rsidR="00107537" w:rsidRPr="000756F6" w:rsidRDefault="00107537" w:rsidP="000756F6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 xml:space="preserve">ПЦР ОТ в формате реального времени представляет собой одноэтапную процедуру. Специфические </w:t>
      </w:r>
      <w:proofErr w:type="spellStart"/>
      <w:r w:rsidRPr="000756F6">
        <w:rPr>
          <w:sz w:val="24"/>
          <w:szCs w:val="24"/>
          <w:lang w:val="ru"/>
        </w:rPr>
        <w:t>праймеры</w:t>
      </w:r>
      <w:proofErr w:type="spellEnd"/>
      <w:r w:rsidRPr="000756F6">
        <w:rPr>
          <w:sz w:val="24"/>
          <w:szCs w:val="24"/>
          <w:lang w:val="ru"/>
        </w:rPr>
        <w:t xml:space="preserve"> позволяют </w:t>
      </w:r>
      <w:proofErr w:type="spellStart"/>
      <w:r w:rsidRPr="000756F6">
        <w:rPr>
          <w:sz w:val="24"/>
          <w:szCs w:val="24"/>
          <w:lang w:val="ru"/>
        </w:rPr>
        <w:t>амплифицировать</w:t>
      </w:r>
      <w:proofErr w:type="spellEnd"/>
      <w:r w:rsidRPr="000756F6">
        <w:rPr>
          <w:sz w:val="24"/>
          <w:szCs w:val="24"/>
          <w:lang w:val="ru"/>
        </w:rPr>
        <w:t xml:space="preserve"> целевой участок (см</w:t>
      </w:r>
      <w:r w:rsidR="00BC5B0A">
        <w:rPr>
          <w:sz w:val="24"/>
          <w:szCs w:val="24"/>
          <w:lang w:val="ru"/>
        </w:rPr>
        <w:t>.</w:t>
      </w:r>
      <w:r w:rsidRPr="000756F6">
        <w:rPr>
          <w:sz w:val="24"/>
          <w:szCs w:val="24"/>
          <w:lang w:val="ru"/>
        </w:rPr>
        <w:t xml:space="preserve"> таблицу 2). </w:t>
      </w:r>
      <w:proofErr w:type="spellStart"/>
      <w:r w:rsidRPr="000756F6">
        <w:rPr>
          <w:sz w:val="24"/>
          <w:szCs w:val="24"/>
          <w:lang w:val="ru"/>
        </w:rPr>
        <w:t>Непродлеваемые</w:t>
      </w:r>
      <w:proofErr w:type="spellEnd"/>
      <w:r w:rsidRPr="000756F6">
        <w:rPr>
          <w:sz w:val="24"/>
          <w:szCs w:val="24"/>
          <w:lang w:val="ru"/>
        </w:rPr>
        <w:t xml:space="preserve"> </w:t>
      </w:r>
      <w:proofErr w:type="spellStart"/>
      <w:r w:rsidRPr="000756F6">
        <w:rPr>
          <w:sz w:val="24"/>
          <w:szCs w:val="24"/>
          <w:lang w:val="ru"/>
        </w:rPr>
        <w:t>флюорогенные</w:t>
      </w:r>
      <w:proofErr w:type="spellEnd"/>
      <w:r w:rsidRPr="000756F6">
        <w:rPr>
          <w:sz w:val="24"/>
          <w:szCs w:val="24"/>
          <w:lang w:val="ru"/>
        </w:rPr>
        <w:t xml:space="preserve"> гидролитические зонды позволяют измерить целевой ПЦР-продукт, образующийся в каждом цикле ПЦР. Зонды метятся на 5’-конце </w:t>
      </w:r>
      <w:proofErr w:type="spellStart"/>
      <w:r w:rsidRPr="000756F6">
        <w:rPr>
          <w:sz w:val="24"/>
          <w:szCs w:val="24"/>
          <w:lang w:val="ru"/>
        </w:rPr>
        <w:t>репортерным</w:t>
      </w:r>
      <w:proofErr w:type="spellEnd"/>
      <w:r w:rsidRPr="000756F6">
        <w:rPr>
          <w:sz w:val="24"/>
          <w:szCs w:val="24"/>
          <w:lang w:val="ru"/>
        </w:rPr>
        <w:t xml:space="preserve"> красителем, а на 3’-конце – </w:t>
      </w:r>
      <w:proofErr w:type="spellStart"/>
      <w:r w:rsidRPr="000756F6">
        <w:rPr>
          <w:sz w:val="24"/>
          <w:szCs w:val="24"/>
          <w:lang w:val="ru"/>
        </w:rPr>
        <w:t>нефлюоресцентным</w:t>
      </w:r>
      <w:proofErr w:type="spellEnd"/>
      <w:r w:rsidRPr="000756F6">
        <w:rPr>
          <w:sz w:val="24"/>
          <w:szCs w:val="24"/>
          <w:lang w:val="ru"/>
        </w:rPr>
        <w:t xml:space="preserve"> гасителем. После гибридизации зонда с целевой последовательностью 5’-нуклеазная активность </w:t>
      </w:r>
      <w:proofErr w:type="spellStart"/>
      <w:r w:rsidRPr="000756F6">
        <w:rPr>
          <w:sz w:val="24"/>
          <w:szCs w:val="24"/>
          <w:lang w:val="ru"/>
        </w:rPr>
        <w:t>Taq</w:t>
      </w:r>
      <w:proofErr w:type="spellEnd"/>
      <w:r w:rsidRPr="000756F6">
        <w:rPr>
          <w:sz w:val="24"/>
          <w:szCs w:val="24"/>
          <w:lang w:val="ru"/>
        </w:rPr>
        <w:t xml:space="preserve"> полимеразы приводит к гидролизу зонда и отделению гасителя от </w:t>
      </w:r>
      <w:proofErr w:type="spellStart"/>
      <w:r w:rsidRPr="000756F6">
        <w:rPr>
          <w:sz w:val="24"/>
          <w:szCs w:val="24"/>
          <w:lang w:val="ru"/>
        </w:rPr>
        <w:t>репортерного</w:t>
      </w:r>
      <w:proofErr w:type="spellEnd"/>
      <w:r w:rsidRPr="000756F6">
        <w:rPr>
          <w:sz w:val="24"/>
          <w:szCs w:val="24"/>
          <w:lang w:val="ru"/>
        </w:rPr>
        <w:t xml:space="preserve"> красителя. Это приводит к флюоресценции отделенного </w:t>
      </w:r>
      <w:proofErr w:type="spellStart"/>
      <w:r w:rsidRPr="000756F6">
        <w:rPr>
          <w:sz w:val="24"/>
          <w:szCs w:val="24"/>
          <w:lang w:val="ru"/>
        </w:rPr>
        <w:t>репортерного</w:t>
      </w:r>
      <w:proofErr w:type="spellEnd"/>
      <w:r w:rsidRPr="000756F6">
        <w:rPr>
          <w:sz w:val="24"/>
          <w:szCs w:val="24"/>
          <w:lang w:val="ru"/>
        </w:rPr>
        <w:t xml:space="preserve"> красителя, которая обнаруживается </w:t>
      </w:r>
      <w:proofErr w:type="spellStart"/>
      <w:r w:rsidRPr="000756F6">
        <w:rPr>
          <w:sz w:val="24"/>
          <w:szCs w:val="24"/>
          <w:lang w:val="ru"/>
        </w:rPr>
        <w:t>спектрофотометрически</w:t>
      </w:r>
      <w:proofErr w:type="spellEnd"/>
      <w:r w:rsidRPr="000756F6">
        <w:rPr>
          <w:sz w:val="24"/>
          <w:szCs w:val="24"/>
          <w:lang w:val="ru"/>
        </w:rPr>
        <w:t xml:space="preserve"> и регистрируется. Регистрируется количество флюоресценции, и количество циклов детекции пропорционально количеству целевой матрицы в образцах.</w:t>
      </w:r>
    </w:p>
    <w:p w14:paraId="03366D65" w14:textId="3D5EC081" w:rsidR="00107537" w:rsidRPr="000756F6" w:rsidRDefault="00107537" w:rsidP="000756F6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>Для этой процедуры критически важно иметь отдельные помещения для приготовления и оборудование для экстракции нуклеиновых кислот, трансфера РНК и приготовления исходной смеси. Требуется «чистое» пространство для приготовления реактивов, используемых для ПЦР,</w:t>
      </w:r>
      <w:r w:rsidR="000756F6" w:rsidRPr="000756F6">
        <w:rPr>
          <w:sz w:val="24"/>
          <w:szCs w:val="24"/>
        </w:rPr>
        <w:t xml:space="preserve"> </w:t>
      </w:r>
      <w:r w:rsidR="000756F6" w:rsidRPr="000756F6">
        <w:rPr>
          <w:sz w:val="24"/>
          <w:szCs w:val="24"/>
          <w:lang w:val="en-US"/>
        </w:rPr>
        <w:t>c</w:t>
      </w:r>
      <w:proofErr w:type="spellStart"/>
      <w:r w:rsidR="000756F6" w:rsidRPr="000756F6">
        <w:rPr>
          <w:sz w:val="24"/>
          <w:szCs w:val="24"/>
        </w:rPr>
        <w:t>вободное</w:t>
      </w:r>
      <w:proofErr w:type="spellEnd"/>
      <w:r w:rsidR="000756F6" w:rsidRPr="000756F6">
        <w:rPr>
          <w:sz w:val="24"/>
          <w:szCs w:val="24"/>
        </w:rPr>
        <w:t xml:space="preserve"> от</w:t>
      </w:r>
      <w:r w:rsidR="000756F6" w:rsidRPr="000756F6">
        <w:rPr>
          <w:sz w:val="24"/>
          <w:szCs w:val="24"/>
          <w:lang w:val="ru"/>
        </w:rPr>
        <w:t xml:space="preserve"> </w:t>
      </w:r>
      <w:proofErr w:type="spellStart"/>
      <w:r w:rsidR="000756F6" w:rsidRPr="000756F6">
        <w:rPr>
          <w:sz w:val="24"/>
          <w:szCs w:val="24"/>
          <w:lang w:val="ru"/>
        </w:rPr>
        <w:t>амплифицированной</w:t>
      </w:r>
      <w:proofErr w:type="spellEnd"/>
      <w:r w:rsidR="000756F6" w:rsidRPr="000756F6">
        <w:rPr>
          <w:sz w:val="24"/>
          <w:szCs w:val="24"/>
          <w:lang w:val="ru"/>
        </w:rPr>
        <w:t xml:space="preserve"> c-ДНК или РКН образца.</w:t>
      </w:r>
    </w:p>
    <w:p w14:paraId="3FC9107C" w14:textId="77777777" w:rsidR="00107537" w:rsidRDefault="00107537" w:rsidP="00107537">
      <w:pPr>
        <w:ind w:firstLine="567"/>
        <w:jc w:val="both"/>
        <w:rPr>
          <w:sz w:val="24"/>
          <w:szCs w:val="24"/>
          <w:lang w:val="ru"/>
        </w:rPr>
      </w:pPr>
    </w:p>
    <w:p w14:paraId="1716CB12" w14:textId="1381CB26" w:rsidR="00107537" w:rsidRPr="00C17532" w:rsidRDefault="00107537" w:rsidP="00C17532">
      <w:pPr>
        <w:ind w:firstLine="567"/>
        <w:jc w:val="center"/>
        <w:rPr>
          <w:b/>
          <w:bCs/>
          <w:sz w:val="24"/>
          <w:szCs w:val="24"/>
          <w:lang w:val="ru"/>
        </w:rPr>
      </w:pPr>
      <w:r w:rsidRPr="00C17532">
        <w:rPr>
          <w:b/>
          <w:bCs/>
          <w:sz w:val="24"/>
          <w:szCs w:val="24"/>
          <w:lang w:val="ru"/>
        </w:rPr>
        <w:t>Таблица 2 – Последовательности гидролитического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843"/>
        <w:gridCol w:w="2554"/>
        <w:gridCol w:w="4973"/>
      </w:tblGrid>
      <w:tr w:rsidR="00BC5B0A" w:rsidRPr="000756F6" w14:paraId="5175DB7A" w14:textId="77777777" w:rsidTr="00BC5B0A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42CE25A" w14:textId="77777777" w:rsidR="000756F6" w:rsidRPr="000756F6" w:rsidRDefault="000756F6" w:rsidP="000756F6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756F6">
              <w:rPr>
                <w:b/>
                <w:bCs/>
                <w:sz w:val="24"/>
                <w:szCs w:val="24"/>
                <w:lang w:val="ru"/>
              </w:rPr>
              <w:t>Специфичность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8F45A95" w14:textId="77777777" w:rsidR="000756F6" w:rsidRPr="000756F6" w:rsidRDefault="000756F6" w:rsidP="000756F6">
            <w:pPr>
              <w:ind w:firstLine="567"/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756F6">
              <w:rPr>
                <w:b/>
                <w:bCs/>
                <w:sz w:val="24"/>
                <w:szCs w:val="24"/>
                <w:lang w:val="ru"/>
              </w:rPr>
              <w:t>Описание</w:t>
            </w:r>
          </w:p>
        </w:tc>
        <w:tc>
          <w:tcPr>
            <w:tcW w:w="496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143CF55" w14:textId="77777777" w:rsidR="000756F6" w:rsidRPr="000756F6" w:rsidRDefault="000756F6" w:rsidP="000756F6">
            <w:pPr>
              <w:ind w:firstLine="567"/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0756F6">
              <w:rPr>
                <w:b/>
                <w:bCs/>
                <w:sz w:val="24"/>
                <w:szCs w:val="24"/>
                <w:lang w:val="ru"/>
              </w:rPr>
              <w:t>Последовательность</w:t>
            </w:r>
          </w:p>
        </w:tc>
      </w:tr>
      <w:tr w:rsidR="00BC5B0A" w:rsidRPr="003C7EF3" w14:paraId="7B8E6871" w14:textId="77777777" w:rsidTr="00BC5B0A"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1AADE" w14:textId="77777777" w:rsidR="000756F6" w:rsidRPr="000756F6" w:rsidRDefault="000756F6" w:rsidP="000756F6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B4CE6D" w14:textId="77777777" w:rsidR="000756F6" w:rsidRPr="000756F6" w:rsidRDefault="000756F6" w:rsidP="000756F6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0756F6">
              <w:rPr>
                <w:sz w:val="24"/>
                <w:szCs w:val="24"/>
                <w:lang w:val="ru"/>
              </w:rPr>
              <w:t>Праймер</w:t>
            </w:r>
            <w:proofErr w:type="spellEnd"/>
            <w:r w:rsidRPr="000756F6">
              <w:rPr>
                <w:sz w:val="24"/>
                <w:szCs w:val="24"/>
                <w:lang w:val="ru"/>
              </w:rPr>
              <w:t xml:space="preserve"> M+25* 5'</w:t>
            </w:r>
          </w:p>
        </w:tc>
        <w:tc>
          <w:tcPr>
            <w:tcW w:w="4968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602C3F" w14:textId="77777777" w:rsidR="000756F6" w:rsidRPr="000756F6" w:rsidRDefault="000756F6" w:rsidP="000756F6">
            <w:pPr>
              <w:jc w:val="both"/>
              <w:rPr>
                <w:sz w:val="24"/>
                <w:szCs w:val="24"/>
                <w:lang w:val="en-US"/>
              </w:rPr>
            </w:pPr>
            <w:r w:rsidRPr="000756F6">
              <w:rPr>
                <w:sz w:val="24"/>
                <w:szCs w:val="24"/>
                <w:lang w:val="en-US"/>
              </w:rPr>
              <w:t xml:space="preserve">5'-AgA </w:t>
            </w:r>
            <w:proofErr w:type="spellStart"/>
            <w:r w:rsidRPr="000756F6">
              <w:rPr>
                <w:sz w:val="24"/>
                <w:szCs w:val="24"/>
                <w:lang w:val="en-US"/>
              </w:rPr>
              <w:t>TgA</w:t>
            </w:r>
            <w:proofErr w:type="spellEnd"/>
            <w:r w:rsidRPr="000756F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756F6">
              <w:rPr>
                <w:sz w:val="24"/>
                <w:szCs w:val="24"/>
                <w:lang w:val="en-US"/>
              </w:rPr>
              <w:t>gTC</w:t>
            </w:r>
            <w:proofErr w:type="spellEnd"/>
            <w:r w:rsidRPr="000756F6">
              <w:rPr>
                <w:sz w:val="24"/>
                <w:szCs w:val="24"/>
                <w:lang w:val="en-US"/>
              </w:rPr>
              <w:t xml:space="preserve"> TTC TAA </w:t>
            </w:r>
            <w:proofErr w:type="spellStart"/>
            <w:r w:rsidRPr="000756F6">
              <w:rPr>
                <w:sz w:val="24"/>
                <w:szCs w:val="24"/>
                <w:lang w:val="en-US"/>
              </w:rPr>
              <w:t>CCg</w:t>
            </w:r>
            <w:proofErr w:type="spellEnd"/>
            <w:r w:rsidRPr="000756F6">
              <w:rPr>
                <w:sz w:val="24"/>
                <w:szCs w:val="24"/>
                <w:lang w:val="en-US"/>
              </w:rPr>
              <w:t xml:space="preserve"> Agg TCg-3'</w:t>
            </w:r>
          </w:p>
        </w:tc>
      </w:tr>
      <w:tr w:rsidR="00BC5B0A" w:rsidRPr="003C7EF3" w14:paraId="08EB769A" w14:textId="77777777" w:rsidTr="00BC5B0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A50C" w14:textId="77777777" w:rsidR="000756F6" w:rsidRPr="000756F6" w:rsidRDefault="000756F6" w:rsidP="000756F6">
            <w:pPr>
              <w:jc w:val="both"/>
              <w:rPr>
                <w:sz w:val="24"/>
                <w:szCs w:val="24"/>
              </w:rPr>
            </w:pPr>
            <w:r w:rsidRPr="000756F6">
              <w:rPr>
                <w:sz w:val="24"/>
                <w:szCs w:val="24"/>
                <w:lang w:val="ru"/>
              </w:rPr>
              <w:t>Матрица (любой вирус гриппа А)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89B7" w14:textId="77777777" w:rsidR="000756F6" w:rsidRPr="000756F6" w:rsidRDefault="000756F6" w:rsidP="000756F6">
            <w:pPr>
              <w:jc w:val="both"/>
              <w:rPr>
                <w:sz w:val="24"/>
                <w:szCs w:val="24"/>
                <w:lang w:val="en-US"/>
              </w:rPr>
            </w:pPr>
            <w:r w:rsidRPr="000756F6">
              <w:rPr>
                <w:sz w:val="24"/>
                <w:szCs w:val="24"/>
                <w:lang w:val="ru"/>
              </w:rPr>
              <w:t>Зонд M+64*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E87B" w14:textId="77777777" w:rsidR="000756F6" w:rsidRPr="000756F6" w:rsidRDefault="000756F6" w:rsidP="000756F6">
            <w:pPr>
              <w:jc w:val="both"/>
              <w:rPr>
                <w:sz w:val="24"/>
                <w:szCs w:val="24"/>
                <w:lang w:val="en-US"/>
              </w:rPr>
            </w:pPr>
            <w:r w:rsidRPr="000756F6">
              <w:rPr>
                <w:sz w:val="24"/>
                <w:szCs w:val="24"/>
                <w:lang w:val="en-US"/>
              </w:rPr>
              <w:t xml:space="preserve">5'-FAM-TCA </w:t>
            </w:r>
            <w:proofErr w:type="spellStart"/>
            <w:r w:rsidRPr="000756F6">
              <w:rPr>
                <w:sz w:val="24"/>
                <w:szCs w:val="24"/>
                <w:lang w:val="en-US"/>
              </w:rPr>
              <w:t>ggC</w:t>
            </w:r>
            <w:proofErr w:type="spellEnd"/>
            <w:r w:rsidRPr="000756F6">
              <w:rPr>
                <w:sz w:val="24"/>
                <w:szCs w:val="24"/>
                <w:lang w:val="en-US"/>
              </w:rPr>
              <w:t xml:space="preserve"> CCC CTC AAA </w:t>
            </w:r>
            <w:proofErr w:type="spellStart"/>
            <w:r w:rsidRPr="000756F6">
              <w:rPr>
                <w:sz w:val="24"/>
                <w:szCs w:val="24"/>
                <w:lang w:val="en-US"/>
              </w:rPr>
              <w:t>gCC</w:t>
            </w:r>
            <w:proofErr w:type="spellEnd"/>
            <w:r w:rsidRPr="000756F6">
              <w:rPr>
                <w:sz w:val="24"/>
                <w:szCs w:val="24"/>
                <w:lang w:val="en-US"/>
              </w:rPr>
              <w:t xml:space="preserve"> gA-BHQ-1-3'</w:t>
            </w:r>
          </w:p>
        </w:tc>
      </w:tr>
      <w:tr w:rsidR="00BC5B0A" w:rsidRPr="003C7EF3" w14:paraId="0470BB82" w14:textId="77777777" w:rsidTr="00BC5B0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319" w14:textId="77777777" w:rsidR="000756F6" w:rsidRPr="000756F6" w:rsidRDefault="000756F6" w:rsidP="000756F6">
            <w:pPr>
              <w:ind w:firstLine="567"/>
              <w:jc w:val="both"/>
              <w:rPr>
                <w:sz w:val="24"/>
                <w:szCs w:val="24"/>
                <w:lang w:val="en-US"/>
              </w:rPr>
            </w:pPr>
          </w:p>
          <w:p w14:paraId="274AD5EB" w14:textId="77777777" w:rsidR="000756F6" w:rsidRPr="000756F6" w:rsidRDefault="000756F6" w:rsidP="000756F6">
            <w:pPr>
              <w:ind w:firstLine="567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580F" w14:textId="77777777" w:rsidR="000756F6" w:rsidRPr="000756F6" w:rsidRDefault="000756F6" w:rsidP="000756F6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0756F6">
              <w:rPr>
                <w:sz w:val="24"/>
                <w:szCs w:val="24"/>
                <w:lang w:val="ru"/>
              </w:rPr>
              <w:t>Праймер</w:t>
            </w:r>
            <w:proofErr w:type="spellEnd"/>
            <w:r w:rsidRPr="000756F6">
              <w:rPr>
                <w:sz w:val="24"/>
                <w:szCs w:val="24"/>
                <w:lang w:val="ru"/>
              </w:rPr>
              <w:t xml:space="preserve"> M-124* 3'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206D" w14:textId="77777777" w:rsidR="000756F6" w:rsidRPr="000756F6" w:rsidRDefault="000756F6" w:rsidP="000756F6">
            <w:pPr>
              <w:jc w:val="both"/>
              <w:rPr>
                <w:sz w:val="24"/>
                <w:szCs w:val="24"/>
                <w:lang w:val="en-US"/>
              </w:rPr>
            </w:pPr>
            <w:r w:rsidRPr="000756F6">
              <w:rPr>
                <w:sz w:val="24"/>
                <w:szCs w:val="24"/>
                <w:lang w:val="en-US"/>
              </w:rPr>
              <w:t xml:space="preserve">5'-TgC AAA AAC ATC TTC </w:t>
            </w:r>
            <w:proofErr w:type="spellStart"/>
            <w:r w:rsidRPr="000756F6">
              <w:rPr>
                <w:sz w:val="24"/>
                <w:szCs w:val="24"/>
                <w:lang w:val="en-US"/>
              </w:rPr>
              <w:t>AAg</w:t>
            </w:r>
            <w:proofErr w:type="spellEnd"/>
            <w:r w:rsidRPr="000756F6">
              <w:rPr>
                <w:sz w:val="24"/>
                <w:szCs w:val="24"/>
                <w:lang w:val="en-US"/>
              </w:rPr>
              <w:t xml:space="preserve"> TCT CTg-3'</w:t>
            </w:r>
          </w:p>
        </w:tc>
      </w:tr>
      <w:tr w:rsidR="00BC5B0A" w:rsidRPr="003C7EF3" w14:paraId="744A0456" w14:textId="77777777" w:rsidTr="00BC5B0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2FC2" w14:textId="77777777" w:rsidR="000756F6" w:rsidRPr="000756F6" w:rsidRDefault="000756F6" w:rsidP="000756F6">
            <w:pPr>
              <w:ind w:firstLine="567"/>
              <w:jc w:val="both"/>
              <w:rPr>
                <w:sz w:val="24"/>
                <w:szCs w:val="24"/>
                <w:lang w:val="en-US"/>
              </w:rPr>
            </w:pPr>
          </w:p>
          <w:p w14:paraId="7AF314E4" w14:textId="77777777" w:rsidR="000756F6" w:rsidRPr="000756F6" w:rsidRDefault="000756F6" w:rsidP="000756F6">
            <w:pPr>
              <w:ind w:firstLine="567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72ED" w14:textId="77777777" w:rsidR="000756F6" w:rsidRPr="000756F6" w:rsidRDefault="000756F6" w:rsidP="000756F6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0756F6">
              <w:rPr>
                <w:sz w:val="24"/>
                <w:szCs w:val="24"/>
                <w:lang w:val="ru"/>
              </w:rPr>
              <w:t>Праймер</w:t>
            </w:r>
            <w:proofErr w:type="spellEnd"/>
            <w:r w:rsidRPr="000756F6">
              <w:rPr>
                <w:sz w:val="24"/>
                <w:szCs w:val="24"/>
                <w:lang w:val="ru"/>
              </w:rPr>
              <w:t xml:space="preserve"> M-124* SIV 3'**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D0ED" w14:textId="77777777" w:rsidR="000756F6" w:rsidRPr="000756F6" w:rsidRDefault="000756F6" w:rsidP="000756F6">
            <w:pPr>
              <w:jc w:val="both"/>
              <w:rPr>
                <w:sz w:val="24"/>
                <w:szCs w:val="24"/>
                <w:lang w:val="en-US"/>
              </w:rPr>
            </w:pPr>
            <w:r w:rsidRPr="000756F6">
              <w:rPr>
                <w:sz w:val="24"/>
                <w:szCs w:val="24"/>
                <w:lang w:val="en-US"/>
              </w:rPr>
              <w:t xml:space="preserve">5'-TgC AAA </w:t>
            </w:r>
            <w:proofErr w:type="spellStart"/>
            <w:r w:rsidRPr="000756F6">
              <w:rPr>
                <w:sz w:val="24"/>
                <w:szCs w:val="24"/>
                <w:lang w:val="en-US"/>
              </w:rPr>
              <w:t>gAC</w:t>
            </w:r>
            <w:proofErr w:type="spellEnd"/>
            <w:r w:rsidRPr="000756F6">
              <w:rPr>
                <w:sz w:val="24"/>
                <w:szCs w:val="24"/>
                <w:lang w:val="en-US"/>
              </w:rPr>
              <w:t xml:space="preserve"> ACT TTC </w:t>
            </w:r>
            <w:proofErr w:type="spellStart"/>
            <w:r w:rsidRPr="000756F6">
              <w:rPr>
                <w:sz w:val="24"/>
                <w:szCs w:val="24"/>
                <w:lang w:val="en-US"/>
              </w:rPr>
              <w:t>CAg</w:t>
            </w:r>
            <w:proofErr w:type="spellEnd"/>
            <w:r w:rsidRPr="000756F6">
              <w:rPr>
                <w:sz w:val="24"/>
                <w:szCs w:val="24"/>
                <w:lang w:val="en-US"/>
              </w:rPr>
              <w:t xml:space="preserve"> TCT CTg-3'</w:t>
            </w:r>
          </w:p>
        </w:tc>
      </w:tr>
      <w:tr w:rsidR="00BC5B0A" w:rsidRPr="000756F6" w14:paraId="264F9ED4" w14:textId="77777777" w:rsidTr="00BC5B0A">
        <w:trPr>
          <w:trHeight w:val="357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72ED" w14:textId="77777777" w:rsidR="000756F6" w:rsidRPr="00C17532" w:rsidRDefault="000756F6" w:rsidP="000756F6">
            <w:pPr>
              <w:jc w:val="both"/>
              <w:rPr>
                <w:lang w:val="ru"/>
              </w:rPr>
            </w:pPr>
            <w:r w:rsidRPr="000756F6">
              <w:rPr>
                <w:lang w:val="ru"/>
              </w:rPr>
              <w:t xml:space="preserve">*Относится к расположению нуклеотида, где 5’– конец зонда или </w:t>
            </w:r>
            <w:proofErr w:type="spellStart"/>
            <w:r w:rsidRPr="000756F6">
              <w:rPr>
                <w:lang w:val="ru"/>
              </w:rPr>
              <w:t>праймера</w:t>
            </w:r>
            <w:proofErr w:type="spellEnd"/>
            <w:r w:rsidRPr="000756F6">
              <w:rPr>
                <w:lang w:val="ru"/>
              </w:rPr>
              <w:t xml:space="preserve"> отжигается на геном. </w:t>
            </w:r>
          </w:p>
          <w:p w14:paraId="76F168D5" w14:textId="4513DB97" w:rsidR="000756F6" w:rsidRPr="00C17532" w:rsidRDefault="000756F6" w:rsidP="000756F6">
            <w:pPr>
              <w:jc w:val="both"/>
            </w:pPr>
            <w:r w:rsidRPr="000756F6">
              <w:rPr>
                <w:lang w:val="ru"/>
              </w:rPr>
              <w:t>**</w:t>
            </w:r>
            <w:proofErr w:type="spellStart"/>
            <w:r w:rsidRPr="000756F6">
              <w:rPr>
                <w:lang w:val="ru"/>
              </w:rPr>
              <w:t>Праймер</w:t>
            </w:r>
            <w:proofErr w:type="spellEnd"/>
            <w:r w:rsidRPr="000756F6">
              <w:rPr>
                <w:lang w:val="ru"/>
              </w:rPr>
              <w:t xml:space="preserve"> для детекции матрикса пандемического H1N1 2009 г.</w:t>
            </w:r>
          </w:p>
        </w:tc>
      </w:tr>
    </w:tbl>
    <w:p w14:paraId="17C2880E" w14:textId="77777777" w:rsidR="00107537" w:rsidRPr="000756F6" w:rsidRDefault="00107537" w:rsidP="00BC5B0A">
      <w:pPr>
        <w:jc w:val="both"/>
        <w:rPr>
          <w:sz w:val="24"/>
          <w:szCs w:val="24"/>
        </w:rPr>
      </w:pPr>
    </w:p>
    <w:p w14:paraId="6757BC7D" w14:textId="7D165EB2" w:rsidR="000756F6" w:rsidRPr="000756F6" w:rsidRDefault="00C17532" w:rsidP="001A3990">
      <w:pPr>
        <w:tabs>
          <w:tab w:val="left" w:pos="93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а) </w:t>
      </w:r>
      <w:r w:rsidR="000756F6" w:rsidRPr="000756F6">
        <w:rPr>
          <w:sz w:val="24"/>
          <w:szCs w:val="24"/>
          <w:lang w:val="ru"/>
        </w:rPr>
        <w:t xml:space="preserve">Экстрагируют нуклеиновую кислоту из образца. </w:t>
      </w:r>
      <w:proofErr w:type="gramStart"/>
      <w:r w:rsidR="000756F6" w:rsidRPr="000756F6">
        <w:rPr>
          <w:sz w:val="24"/>
          <w:szCs w:val="24"/>
          <w:lang w:val="ru"/>
        </w:rPr>
        <w:t>Для подтверждения успешности экстрагирования,</w:t>
      </w:r>
      <w:proofErr w:type="gramEnd"/>
      <w:r w:rsidR="000756F6" w:rsidRPr="000756F6">
        <w:rPr>
          <w:sz w:val="24"/>
          <w:szCs w:val="24"/>
          <w:lang w:val="ru"/>
        </w:rPr>
        <w:t xml:space="preserve"> необходимо использовать положительный и отрицательный контроль экстрагирования (ПКЭ и ОКЭ, соответственно).</w:t>
      </w:r>
    </w:p>
    <w:p w14:paraId="2BE6EDD7" w14:textId="56E7FAFC" w:rsidR="000756F6" w:rsidRPr="000756F6" w:rsidRDefault="00C17532" w:rsidP="001A3990">
      <w:pPr>
        <w:tabs>
          <w:tab w:val="left" w:pos="93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б) </w:t>
      </w:r>
      <w:r w:rsidR="000756F6" w:rsidRPr="000756F6">
        <w:rPr>
          <w:sz w:val="24"/>
          <w:szCs w:val="24"/>
          <w:lang w:val="ru"/>
        </w:rPr>
        <w:t>Готовят исходную смесь для ПЦР ОТ в «чистом» помещении для ПЦР (таблица 2).</w:t>
      </w:r>
    </w:p>
    <w:p w14:paraId="23379530" w14:textId="6D105469" w:rsidR="000756F6" w:rsidRPr="000756F6" w:rsidRDefault="00C17532" w:rsidP="001A3990">
      <w:pPr>
        <w:tabs>
          <w:tab w:val="left" w:pos="93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в) </w:t>
      </w:r>
      <w:r w:rsidR="000756F6" w:rsidRPr="000756F6">
        <w:rPr>
          <w:sz w:val="24"/>
          <w:szCs w:val="24"/>
          <w:lang w:val="ru"/>
        </w:rPr>
        <w:t xml:space="preserve">Помещают </w:t>
      </w:r>
      <w:proofErr w:type="spellStart"/>
      <w:r w:rsidR="000756F6" w:rsidRPr="000756F6">
        <w:rPr>
          <w:sz w:val="24"/>
          <w:szCs w:val="24"/>
          <w:lang w:val="ru"/>
        </w:rPr>
        <w:t>аликвоты</w:t>
      </w:r>
      <w:proofErr w:type="spellEnd"/>
      <w:r w:rsidR="000756F6" w:rsidRPr="000756F6">
        <w:rPr>
          <w:sz w:val="24"/>
          <w:szCs w:val="24"/>
          <w:lang w:val="ru"/>
        </w:rPr>
        <w:t xml:space="preserve"> 17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реакционной смеси в каждую лунку 96-луночного планшета. Переносят 8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матричной РНК для каждой реакции в соответствующее помещение для трансфера РНК. При использовании 96- луночного планшета, для защиты дна планшета от царапин, отпечатков пальцев и прилипания посторонних частиц, что может повлиять на оптическую систему и изменить результат флюоресценции, используют подставку.</w:t>
      </w:r>
    </w:p>
    <w:p w14:paraId="2664E3D0" w14:textId="16EE79D8" w:rsidR="000756F6" w:rsidRPr="000756F6" w:rsidRDefault="00C17532" w:rsidP="001A3990">
      <w:pPr>
        <w:tabs>
          <w:tab w:val="left" w:pos="93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756F6" w:rsidRPr="000756F6">
        <w:rPr>
          <w:sz w:val="24"/>
          <w:szCs w:val="24"/>
          <w:lang w:val="ru"/>
        </w:rPr>
        <w:t xml:space="preserve"> Для проверки того, что ПЦР и экстрагирование РНК успешны, в цикл ПЦР </w:t>
      </w:r>
      <w:r w:rsidR="000756F6" w:rsidRPr="000756F6">
        <w:rPr>
          <w:sz w:val="24"/>
          <w:szCs w:val="24"/>
          <w:lang w:val="ru"/>
        </w:rPr>
        <w:lastRenderedPageBreak/>
        <w:t xml:space="preserve">необходимо включить следующие контроли: положительный контроль экстрагирования (ПКЭ), отрицательный контроль экстрагирования (ОКЭ), положительный контроль амплификации (ПКА) и отрицательный контроль амплификации (ОКА). ПКА разводят в каждой диагностической лаборатории, и он должен иметь значение </w:t>
      </w:r>
      <w:proofErr w:type="spellStart"/>
      <w:r w:rsidR="000756F6" w:rsidRPr="000756F6">
        <w:rPr>
          <w:sz w:val="24"/>
          <w:szCs w:val="24"/>
          <w:lang w:val="ru"/>
        </w:rPr>
        <w:t>Ct</w:t>
      </w:r>
      <w:proofErr w:type="spellEnd"/>
      <w:r w:rsidR="000756F6" w:rsidRPr="000756F6">
        <w:rPr>
          <w:sz w:val="24"/>
          <w:szCs w:val="24"/>
          <w:lang w:val="ru"/>
        </w:rPr>
        <w:t xml:space="preserve"> в диапазоне </w:t>
      </w:r>
      <w:proofErr w:type="gramStart"/>
      <w:r w:rsidR="000756F6" w:rsidRPr="000756F6">
        <w:rPr>
          <w:sz w:val="24"/>
          <w:szCs w:val="24"/>
          <w:lang w:val="ru"/>
        </w:rPr>
        <w:t>21</w:t>
      </w:r>
      <w:r w:rsidR="001A3990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–</w:t>
      </w:r>
      <w:r w:rsidR="001A3990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29</w:t>
      </w:r>
      <w:proofErr w:type="gramEnd"/>
      <w:r w:rsidR="000756F6" w:rsidRPr="000756F6">
        <w:rPr>
          <w:sz w:val="24"/>
          <w:szCs w:val="24"/>
          <w:lang w:val="ru"/>
        </w:rPr>
        <w:t>, чтобы цикл был действительным.</w:t>
      </w:r>
    </w:p>
    <w:p w14:paraId="07846C25" w14:textId="52E7A887" w:rsidR="000756F6" w:rsidRPr="000756F6" w:rsidRDefault="00C17532" w:rsidP="001A3990">
      <w:pPr>
        <w:tabs>
          <w:tab w:val="left" w:pos="427"/>
          <w:tab w:val="left" w:pos="93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г) </w:t>
      </w:r>
      <w:r w:rsidR="000756F6" w:rsidRPr="000756F6">
        <w:rPr>
          <w:sz w:val="24"/>
          <w:szCs w:val="24"/>
          <w:lang w:val="ru"/>
        </w:rPr>
        <w:t xml:space="preserve">Образцы помещают в </w:t>
      </w:r>
      <w:proofErr w:type="spellStart"/>
      <w:r w:rsidR="000756F6" w:rsidRPr="000756F6">
        <w:rPr>
          <w:sz w:val="24"/>
          <w:szCs w:val="24"/>
          <w:lang w:val="ru"/>
        </w:rPr>
        <w:t>термоциклер</w:t>
      </w:r>
      <w:proofErr w:type="spellEnd"/>
      <w:r w:rsidR="000756F6" w:rsidRPr="000756F6">
        <w:rPr>
          <w:sz w:val="24"/>
          <w:szCs w:val="24"/>
          <w:lang w:val="ru"/>
        </w:rPr>
        <w:t xml:space="preserve"> и включают его при соответствующих параметрах.</w:t>
      </w:r>
    </w:p>
    <w:p w14:paraId="7E358926" w14:textId="461F19C0" w:rsidR="000756F6" w:rsidRPr="000756F6" w:rsidRDefault="00C17532" w:rsidP="001A3990">
      <w:pPr>
        <w:tabs>
          <w:tab w:val="left" w:pos="427"/>
          <w:tab w:val="left" w:pos="936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д) </w:t>
      </w:r>
      <w:r w:rsidR="000756F6" w:rsidRPr="000756F6">
        <w:rPr>
          <w:sz w:val="24"/>
          <w:szCs w:val="24"/>
          <w:lang w:val="ru"/>
        </w:rPr>
        <w:t>Анализируют результаты. Цикл ПЦР будет действительным, если:</w:t>
      </w:r>
    </w:p>
    <w:p w14:paraId="5B94C0B7" w14:textId="0391191D" w:rsidR="000756F6" w:rsidRPr="00C17532" w:rsidRDefault="000756F6" w:rsidP="001A3990">
      <w:pPr>
        <w:pStyle w:val="af"/>
        <w:numPr>
          <w:ilvl w:val="0"/>
          <w:numId w:val="66"/>
        </w:numPr>
        <w:tabs>
          <w:tab w:val="left" w:pos="850"/>
          <w:tab w:val="left" w:pos="936"/>
        </w:tabs>
        <w:ind w:left="567" w:firstLine="284"/>
        <w:jc w:val="both"/>
        <w:rPr>
          <w:sz w:val="24"/>
          <w:szCs w:val="24"/>
        </w:rPr>
      </w:pPr>
      <w:r w:rsidRPr="00C17532">
        <w:rPr>
          <w:sz w:val="24"/>
          <w:szCs w:val="24"/>
          <w:lang w:val="ru"/>
        </w:rPr>
        <w:t xml:space="preserve">Значение </w:t>
      </w:r>
      <w:proofErr w:type="spellStart"/>
      <w:r w:rsidRPr="00C17532">
        <w:rPr>
          <w:sz w:val="24"/>
          <w:szCs w:val="24"/>
          <w:lang w:val="ru"/>
        </w:rPr>
        <w:t>Ct</w:t>
      </w:r>
      <w:proofErr w:type="spellEnd"/>
      <w:r w:rsidRPr="00C17532">
        <w:rPr>
          <w:sz w:val="24"/>
          <w:szCs w:val="24"/>
          <w:lang w:val="ru"/>
        </w:rPr>
        <w:t xml:space="preserve"> для ПКА составляет </w:t>
      </w:r>
      <w:proofErr w:type="gramStart"/>
      <w:r w:rsidRPr="00C17532">
        <w:rPr>
          <w:sz w:val="24"/>
          <w:szCs w:val="24"/>
          <w:lang w:val="ru"/>
        </w:rPr>
        <w:t>21</w:t>
      </w:r>
      <w:r w:rsidR="001A3990">
        <w:rPr>
          <w:sz w:val="24"/>
          <w:szCs w:val="24"/>
          <w:lang w:val="ru"/>
        </w:rPr>
        <w:t xml:space="preserve"> </w:t>
      </w:r>
      <w:r w:rsidRPr="00C17532">
        <w:rPr>
          <w:sz w:val="24"/>
          <w:szCs w:val="24"/>
          <w:lang w:val="ru"/>
        </w:rPr>
        <w:t>–</w:t>
      </w:r>
      <w:r w:rsidR="001A3990">
        <w:rPr>
          <w:sz w:val="24"/>
          <w:szCs w:val="24"/>
          <w:lang w:val="ru"/>
        </w:rPr>
        <w:t xml:space="preserve"> </w:t>
      </w:r>
      <w:r w:rsidRPr="00C17532">
        <w:rPr>
          <w:sz w:val="24"/>
          <w:szCs w:val="24"/>
          <w:lang w:val="ru"/>
        </w:rPr>
        <w:t>29</w:t>
      </w:r>
      <w:proofErr w:type="gramEnd"/>
      <w:r w:rsidRPr="00C17532">
        <w:rPr>
          <w:sz w:val="24"/>
          <w:szCs w:val="24"/>
          <w:lang w:val="ru"/>
        </w:rPr>
        <w:t>.</w:t>
      </w:r>
    </w:p>
    <w:p w14:paraId="74B20DA9" w14:textId="71601A77" w:rsidR="000756F6" w:rsidRPr="00C17532" w:rsidRDefault="000756F6" w:rsidP="001A3990">
      <w:pPr>
        <w:pStyle w:val="af"/>
        <w:numPr>
          <w:ilvl w:val="0"/>
          <w:numId w:val="66"/>
        </w:numPr>
        <w:tabs>
          <w:tab w:val="left" w:pos="850"/>
          <w:tab w:val="left" w:pos="936"/>
        </w:tabs>
        <w:ind w:left="567" w:firstLine="284"/>
        <w:jc w:val="both"/>
        <w:rPr>
          <w:sz w:val="24"/>
          <w:szCs w:val="24"/>
          <w:lang w:val="en-US"/>
        </w:rPr>
      </w:pPr>
      <w:r w:rsidRPr="00C17532">
        <w:rPr>
          <w:sz w:val="24"/>
          <w:szCs w:val="24"/>
          <w:lang w:val="ru"/>
        </w:rPr>
        <w:t>ПКЭ дал положительный результат.</w:t>
      </w:r>
    </w:p>
    <w:p w14:paraId="6DC2FCC9" w14:textId="6ABEAE62" w:rsidR="000756F6" w:rsidRPr="00C17532" w:rsidRDefault="000756F6" w:rsidP="001A3990">
      <w:pPr>
        <w:pStyle w:val="af"/>
        <w:numPr>
          <w:ilvl w:val="0"/>
          <w:numId w:val="66"/>
        </w:numPr>
        <w:tabs>
          <w:tab w:val="left" w:pos="936"/>
        </w:tabs>
        <w:ind w:left="567" w:firstLine="284"/>
        <w:jc w:val="both"/>
        <w:rPr>
          <w:sz w:val="24"/>
          <w:szCs w:val="24"/>
        </w:rPr>
      </w:pPr>
      <w:r w:rsidRPr="00C17532">
        <w:rPr>
          <w:sz w:val="24"/>
          <w:szCs w:val="24"/>
          <w:lang w:val="ru"/>
        </w:rPr>
        <w:t>ОКЭ и ОКА дали отрицательный результат.</w:t>
      </w:r>
    </w:p>
    <w:p w14:paraId="2993D705" w14:textId="2453EA23" w:rsidR="000756F6" w:rsidRPr="00C17532" w:rsidRDefault="000756F6" w:rsidP="001A3990">
      <w:pPr>
        <w:pStyle w:val="af"/>
        <w:numPr>
          <w:ilvl w:val="0"/>
          <w:numId w:val="66"/>
        </w:numPr>
        <w:tabs>
          <w:tab w:val="left" w:pos="936"/>
        </w:tabs>
        <w:ind w:left="567" w:firstLine="284"/>
        <w:jc w:val="both"/>
        <w:rPr>
          <w:rStyle w:val="FontStyle39"/>
          <w:rFonts w:ascii="Times New Roman" w:hAnsi="Times New Roman" w:cs="Times New Roman"/>
          <w:color w:val="auto"/>
          <w:sz w:val="24"/>
          <w:szCs w:val="24"/>
        </w:rPr>
      </w:pPr>
      <w:r w:rsidRPr="00C17532">
        <w:rPr>
          <w:sz w:val="24"/>
          <w:szCs w:val="24"/>
          <w:lang w:val="ru"/>
        </w:rPr>
        <w:t xml:space="preserve">Все образцы и контроли, продемонстрировавшие положительный результат, </w:t>
      </w:r>
      <w:r w:rsidRPr="00C17532">
        <w:rPr>
          <w:rStyle w:val="FontStyle39"/>
          <w:rFonts w:ascii="Times New Roman" w:hAnsi="Times New Roman" w:cs="Times New Roman"/>
          <w:sz w:val="24"/>
          <w:szCs w:val="24"/>
          <w:lang w:val="ru" w:eastAsia="en-US"/>
        </w:rPr>
        <w:t>имеют «</w:t>
      </w:r>
      <w:proofErr w:type="spellStart"/>
      <w:r w:rsidRPr="00C17532">
        <w:rPr>
          <w:rStyle w:val="FontStyle39"/>
          <w:rFonts w:ascii="Times New Roman" w:hAnsi="Times New Roman" w:cs="Times New Roman"/>
          <w:sz w:val="24"/>
          <w:szCs w:val="24"/>
          <w:lang w:val="ru" w:eastAsia="en-US"/>
        </w:rPr>
        <w:t>сигмоидную</w:t>
      </w:r>
      <w:proofErr w:type="spellEnd"/>
      <w:r w:rsidRPr="00C17532">
        <w:rPr>
          <w:rStyle w:val="FontStyle39"/>
          <w:rFonts w:ascii="Times New Roman" w:hAnsi="Times New Roman" w:cs="Times New Roman"/>
          <w:sz w:val="24"/>
          <w:szCs w:val="24"/>
          <w:lang w:val="ru" w:eastAsia="en-US"/>
        </w:rPr>
        <w:t xml:space="preserve"> кривую».</w:t>
      </w:r>
    </w:p>
    <w:p w14:paraId="34998201" w14:textId="6293E588" w:rsidR="0022775A" w:rsidRPr="00C17532" w:rsidRDefault="000756F6" w:rsidP="001A3990">
      <w:pPr>
        <w:pStyle w:val="af"/>
        <w:numPr>
          <w:ilvl w:val="0"/>
          <w:numId w:val="66"/>
        </w:numPr>
        <w:tabs>
          <w:tab w:val="left" w:pos="936"/>
        </w:tabs>
        <w:ind w:left="567" w:firstLine="284"/>
        <w:jc w:val="both"/>
        <w:rPr>
          <w:rStyle w:val="FontStyle39"/>
          <w:rFonts w:ascii="Times New Roman" w:hAnsi="Times New Roman" w:cs="Times New Roman"/>
          <w:color w:val="auto"/>
          <w:sz w:val="24"/>
          <w:szCs w:val="24"/>
        </w:rPr>
      </w:pPr>
      <w:r w:rsidRPr="00C17532">
        <w:rPr>
          <w:sz w:val="24"/>
          <w:szCs w:val="24"/>
        </w:rPr>
        <w:t>Если вышеперечисленные условия не выполняются, исследование необходимо повторить.</w:t>
      </w:r>
    </w:p>
    <w:p w14:paraId="1D0E7F55" w14:textId="77777777" w:rsidR="000756F6" w:rsidRPr="000756F6" w:rsidRDefault="000756F6" w:rsidP="000756F6">
      <w:pPr>
        <w:tabs>
          <w:tab w:val="left" w:pos="850"/>
          <w:tab w:val="left" w:pos="936"/>
        </w:tabs>
        <w:jc w:val="both"/>
        <w:rPr>
          <w:rStyle w:val="FontStyle39"/>
          <w:rFonts w:ascii="Times New Roman" w:eastAsiaTheme="minorEastAsia" w:hAnsi="Times New Roman" w:cs="Times New Roman"/>
          <w:sz w:val="24"/>
          <w:szCs w:val="24"/>
          <w:lang w:val="ru" w:eastAsia="en-US"/>
        </w:rPr>
      </w:pPr>
    </w:p>
    <w:p w14:paraId="1317E883" w14:textId="33703DD5" w:rsidR="000756F6" w:rsidRPr="009864BC" w:rsidRDefault="000756F6" w:rsidP="00C17532">
      <w:pPr>
        <w:tabs>
          <w:tab w:val="left" w:pos="850"/>
          <w:tab w:val="left" w:pos="936"/>
        </w:tabs>
        <w:jc w:val="center"/>
        <w:rPr>
          <w:rStyle w:val="FontStyle39"/>
          <w:rFonts w:ascii="Times New Roman" w:eastAsiaTheme="minorEastAsia" w:hAnsi="Times New Roman" w:cs="Times New Roman"/>
          <w:b/>
          <w:bCs/>
          <w:sz w:val="24"/>
          <w:szCs w:val="24"/>
          <w:lang w:val="ru" w:eastAsia="en-US"/>
        </w:rPr>
      </w:pPr>
      <w:r w:rsidRPr="009864BC">
        <w:rPr>
          <w:rStyle w:val="FontStyle39"/>
          <w:rFonts w:ascii="Times New Roman" w:eastAsiaTheme="minorEastAsia" w:hAnsi="Times New Roman" w:cs="Times New Roman"/>
          <w:b/>
          <w:bCs/>
          <w:sz w:val="24"/>
          <w:szCs w:val="24"/>
          <w:lang w:val="ru" w:eastAsia="en-US"/>
        </w:rPr>
        <w:t>Таблица 3 – Пример исходной смеси для ПЦР ОТ в формате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28"/>
        <w:gridCol w:w="2409"/>
        <w:gridCol w:w="2846"/>
      </w:tblGrid>
      <w:tr w:rsidR="00C17532" w:rsidRPr="000756F6" w14:paraId="61FD6CFB" w14:textId="77777777" w:rsidTr="001A3990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F5E7C47" w14:textId="77777777" w:rsidR="000756F6" w:rsidRPr="000756F6" w:rsidRDefault="000756F6" w:rsidP="00EA0462">
            <w:pPr>
              <w:pStyle w:val="Style15"/>
              <w:widowControl/>
              <w:jc w:val="center"/>
              <w:rPr>
                <w:rStyle w:val="FontStyle4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Компонент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6D29E29" w14:textId="77777777" w:rsidR="000756F6" w:rsidRPr="000756F6" w:rsidRDefault="000756F6" w:rsidP="00EA0462">
            <w:pPr>
              <w:pStyle w:val="Style15"/>
              <w:widowControl/>
              <w:jc w:val="center"/>
              <w:rPr>
                <w:rStyle w:val="FontStyle4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Итоговая концентрация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90A7A2A" w14:textId="77777777" w:rsidR="000756F6" w:rsidRPr="000756F6" w:rsidRDefault="000756F6" w:rsidP="00EA0462">
            <w:pPr>
              <w:pStyle w:val="Style15"/>
              <w:widowControl/>
              <w:jc w:val="center"/>
              <w:rPr>
                <w:rStyle w:val="FontStyle4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Объем на реакцию (</w:t>
            </w:r>
            <w:proofErr w:type="spellStart"/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мкл</w:t>
            </w:r>
            <w:proofErr w:type="spellEnd"/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)</w:t>
            </w:r>
          </w:p>
        </w:tc>
      </w:tr>
      <w:tr w:rsidR="00C17532" w:rsidRPr="000756F6" w14:paraId="63FC064B" w14:textId="77777777" w:rsidTr="001A3990">
        <w:tc>
          <w:tcPr>
            <w:tcW w:w="38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ABD36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H</w:t>
            </w:r>
            <w:r w:rsidRPr="001A3990">
              <w:rPr>
                <w:rStyle w:val="FontStyle34"/>
                <w:rFonts w:ascii="Times New Roman" w:hAnsi="Times New Roman" w:cs="Times New Roman"/>
                <w:sz w:val="22"/>
                <w:szCs w:val="22"/>
                <w:vertAlign w:val="subscript"/>
                <w:lang w:val="ru" w:eastAsia="en-US"/>
              </w:rPr>
              <w:t>2</w:t>
            </w: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O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9AD44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-</w:t>
            </w:r>
          </w:p>
        </w:tc>
        <w:tc>
          <w:tcPr>
            <w:tcW w:w="284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8CBB7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0.83</w:t>
            </w:r>
          </w:p>
        </w:tc>
      </w:tr>
      <w:tr w:rsidR="00C17532" w:rsidRPr="000756F6" w14:paraId="00A39472" w14:textId="77777777" w:rsidTr="00C17532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A4AC7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2 × буфер ПЦР ОТ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3A4D7" w14:textId="32F34632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</w:t>
            </w:r>
            <w:r w:rsidR="009864BC"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×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778D7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12.5</w:t>
            </w:r>
          </w:p>
        </w:tc>
      </w:tr>
      <w:tr w:rsidR="00C17532" w:rsidRPr="000756F6" w14:paraId="79FA3483" w14:textId="77777777" w:rsidTr="00C17532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27FB4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proofErr w:type="spellStart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Праймер</w:t>
            </w:r>
            <w:proofErr w:type="spellEnd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 xml:space="preserve"> M+25 5’ (20 </w:t>
            </w:r>
            <w:proofErr w:type="spellStart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мкМ</w:t>
            </w:r>
            <w:proofErr w:type="spellEnd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9EF44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 xml:space="preserve">200 </w:t>
            </w:r>
            <w:proofErr w:type="spellStart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нМ</w:t>
            </w:r>
            <w:proofErr w:type="spellEnd"/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CBEA2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0.25</w:t>
            </w:r>
          </w:p>
        </w:tc>
      </w:tr>
      <w:tr w:rsidR="00C17532" w:rsidRPr="000756F6" w14:paraId="1896E5C7" w14:textId="77777777" w:rsidTr="00C17532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D7E27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proofErr w:type="spellStart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Праймер</w:t>
            </w:r>
            <w:proofErr w:type="spellEnd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 xml:space="preserve"> M-124 3’ (20 </w:t>
            </w:r>
            <w:proofErr w:type="spellStart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мкМ</w:t>
            </w:r>
            <w:proofErr w:type="spellEnd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D5BB0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 xml:space="preserve">200 </w:t>
            </w:r>
            <w:proofErr w:type="spellStart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нМ</w:t>
            </w:r>
            <w:proofErr w:type="spellEnd"/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32749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0.25</w:t>
            </w:r>
          </w:p>
        </w:tc>
      </w:tr>
      <w:tr w:rsidR="00C17532" w:rsidRPr="000756F6" w14:paraId="071E85EE" w14:textId="77777777" w:rsidTr="00C17532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9B6FE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Праймер</w:t>
            </w:r>
            <w:proofErr w:type="spellEnd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 xml:space="preserve"> M-124 SIV 3’ (20 </w:t>
            </w:r>
            <w:proofErr w:type="spellStart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мкМ</w:t>
            </w:r>
            <w:proofErr w:type="spellEnd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 xml:space="preserve">)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14D9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 xml:space="preserve">200 </w:t>
            </w:r>
            <w:proofErr w:type="spellStart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нМ</w:t>
            </w:r>
            <w:proofErr w:type="spellEnd"/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2BC4D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0.25</w:t>
            </w:r>
          </w:p>
        </w:tc>
      </w:tr>
      <w:tr w:rsidR="00C17532" w:rsidRPr="000756F6" w14:paraId="31E8403E" w14:textId="77777777" w:rsidTr="00C17532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4B887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25 × смесь ферментов ПЦР ОТ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7EE4F" w14:textId="4A92F8A8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</w:t>
            </w:r>
            <w:r w:rsidR="009864BC"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×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E0950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</w:t>
            </w:r>
          </w:p>
        </w:tc>
      </w:tr>
      <w:tr w:rsidR="00C17532" w:rsidRPr="000756F6" w14:paraId="69250D40" w14:textId="77777777" w:rsidTr="00C17532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55FDE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 xml:space="preserve">Зонд M+64 (6 </w:t>
            </w:r>
            <w:proofErr w:type="spellStart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мкМ</w:t>
            </w:r>
            <w:proofErr w:type="spellEnd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B9D38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 xml:space="preserve">60 </w:t>
            </w:r>
            <w:proofErr w:type="spellStart"/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нМ</w:t>
            </w:r>
            <w:proofErr w:type="spellEnd"/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B3174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0.25</w:t>
            </w:r>
          </w:p>
        </w:tc>
      </w:tr>
      <w:tr w:rsidR="00C17532" w:rsidRPr="000756F6" w14:paraId="7CDD94A5" w14:textId="77777777" w:rsidTr="00C17532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A2F7C" w14:textId="389C5D6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Усилитель детекции (15</w:t>
            </w:r>
            <w:r w:rsidR="009864BC"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×</w:t>
            </w: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C7CB7" w14:textId="35FFC46C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</w:t>
            </w:r>
            <w:r w:rsidR="009864BC"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×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95C10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1,67</w:t>
            </w:r>
          </w:p>
        </w:tc>
      </w:tr>
      <w:tr w:rsidR="00C17532" w:rsidRPr="000756F6" w14:paraId="2D21C6A6" w14:textId="77777777" w:rsidTr="00C17532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C7F0B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Матрица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2A1A4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-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FBF7C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8</w:t>
            </w:r>
          </w:p>
        </w:tc>
      </w:tr>
      <w:tr w:rsidR="00C17532" w:rsidRPr="000756F6" w14:paraId="2804CCAD" w14:textId="77777777" w:rsidTr="00C17532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E968A" w14:textId="77777777" w:rsidR="000756F6" w:rsidRPr="000756F6" w:rsidRDefault="000756F6" w:rsidP="00EA0462">
            <w:pPr>
              <w:pStyle w:val="Style15"/>
              <w:widowControl/>
              <w:jc w:val="center"/>
              <w:rPr>
                <w:rStyle w:val="FontStyle4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Общий реакционный объем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1E382" w14:textId="77777777" w:rsidR="000756F6" w:rsidRPr="000756F6" w:rsidRDefault="000756F6" w:rsidP="00EA0462">
            <w:pPr>
              <w:pStyle w:val="Style15"/>
              <w:widowControl/>
              <w:jc w:val="center"/>
              <w:rPr>
                <w:rStyle w:val="FontStyle4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-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1AE9E" w14:textId="77777777" w:rsidR="000756F6" w:rsidRPr="000756F6" w:rsidRDefault="000756F6" w:rsidP="00EA0462">
            <w:pPr>
              <w:pStyle w:val="Style15"/>
              <w:widowControl/>
              <w:jc w:val="center"/>
              <w:rPr>
                <w:rStyle w:val="FontStyle4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25</w:t>
            </w:r>
          </w:p>
        </w:tc>
      </w:tr>
    </w:tbl>
    <w:p w14:paraId="5F2AB545" w14:textId="77777777" w:rsidR="000756F6" w:rsidRDefault="000756F6" w:rsidP="000756F6">
      <w:pPr>
        <w:tabs>
          <w:tab w:val="left" w:pos="850"/>
          <w:tab w:val="left" w:pos="936"/>
        </w:tabs>
        <w:jc w:val="both"/>
        <w:rPr>
          <w:b/>
          <w:bCs/>
          <w:sz w:val="24"/>
          <w:szCs w:val="24"/>
        </w:rPr>
      </w:pPr>
    </w:p>
    <w:p w14:paraId="28EBD8CE" w14:textId="217062B5" w:rsidR="000756F6" w:rsidRPr="009864BC" w:rsidRDefault="000756F6" w:rsidP="00C17532">
      <w:pPr>
        <w:tabs>
          <w:tab w:val="left" w:pos="850"/>
          <w:tab w:val="left" w:pos="936"/>
        </w:tabs>
        <w:jc w:val="center"/>
        <w:rPr>
          <w:b/>
          <w:bCs/>
          <w:sz w:val="24"/>
          <w:szCs w:val="24"/>
        </w:rPr>
      </w:pPr>
      <w:r w:rsidRPr="009864BC">
        <w:rPr>
          <w:b/>
          <w:bCs/>
          <w:sz w:val="24"/>
          <w:szCs w:val="24"/>
        </w:rPr>
        <w:t>Таблица 4 – Примерные параметры</w:t>
      </w:r>
    </w:p>
    <w:tbl>
      <w:tblPr>
        <w:tblW w:w="958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25"/>
        <w:gridCol w:w="1794"/>
        <w:gridCol w:w="2223"/>
        <w:gridCol w:w="1931"/>
        <w:gridCol w:w="2299"/>
        <w:gridCol w:w="12"/>
      </w:tblGrid>
      <w:tr w:rsidR="00C17532" w:rsidRPr="000756F6" w14:paraId="22FC29F3" w14:textId="77777777" w:rsidTr="001A3990"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</w:tcPr>
          <w:p w14:paraId="02D0E839" w14:textId="77777777" w:rsidR="000756F6" w:rsidRPr="000756F6" w:rsidRDefault="000756F6" w:rsidP="00EA0462">
            <w:pPr>
              <w:pStyle w:val="Style15"/>
              <w:widowControl/>
              <w:jc w:val="center"/>
              <w:rPr>
                <w:rStyle w:val="FontStyle4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Этап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14:paraId="23698237" w14:textId="77777777" w:rsidR="000756F6" w:rsidRPr="000756F6" w:rsidRDefault="000756F6" w:rsidP="00EA0462">
            <w:pPr>
              <w:pStyle w:val="Style15"/>
              <w:widowControl/>
              <w:jc w:val="center"/>
              <w:rPr>
                <w:rStyle w:val="FontStyle4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Циклы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1B5319B" w14:textId="77777777" w:rsidR="000756F6" w:rsidRPr="000756F6" w:rsidRDefault="000756F6" w:rsidP="00EA0462">
            <w:pPr>
              <w:pStyle w:val="Style15"/>
              <w:widowControl/>
              <w:jc w:val="center"/>
              <w:rPr>
                <w:rStyle w:val="FontStyle4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Операция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3F3CC593" w14:textId="77777777" w:rsidR="000756F6" w:rsidRPr="000756F6" w:rsidRDefault="000756F6" w:rsidP="00EA0462">
            <w:pPr>
              <w:pStyle w:val="Style15"/>
              <w:widowControl/>
              <w:jc w:val="center"/>
              <w:rPr>
                <w:rStyle w:val="FontStyle4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Время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9747012" w14:textId="77777777" w:rsidR="000756F6" w:rsidRPr="000756F6" w:rsidRDefault="000756F6" w:rsidP="00EA0462">
            <w:pPr>
              <w:pStyle w:val="Style15"/>
              <w:widowControl/>
              <w:jc w:val="center"/>
              <w:rPr>
                <w:rStyle w:val="FontStyle40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40"/>
                <w:rFonts w:ascii="Times New Roman" w:hAnsi="Times New Roman" w:cs="Times New Roman"/>
                <w:sz w:val="22"/>
                <w:szCs w:val="22"/>
                <w:lang w:val="ru" w:eastAsia="en-US"/>
              </w:rPr>
              <w:t>Температура</w:t>
            </w:r>
          </w:p>
        </w:tc>
      </w:tr>
      <w:tr w:rsidR="00C17532" w:rsidRPr="000756F6" w14:paraId="6E1FFEE4" w14:textId="77777777" w:rsidTr="001A3990">
        <w:tc>
          <w:tcPr>
            <w:tcW w:w="132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E206BA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</w:t>
            </w:r>
          </w:p>
        </w:tc>
        <w:tc>
          <w:tcPr>
            <w:tcW w:w="1794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028D0EF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</w:t>
            </w:r>
          </w:p>
        </w:tc>
        <w:tc>
          <w:tcPr>
            <w:tcW w:w="222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41F9D" w14:textId="77777777" w:rsidR="000756F6" w:rsidRPr="000756F6" w:rsidRDefault="000756F6" w:rsidP="00EA0462">
            <w:pPr>
              <w:pStyle w:val="Style9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DAC1F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10 минут</w:t>
            </w:r>
          </w:p>
        </w:tc>
        <w:tc>
          <w:tcPr>
            <w:tcW w:w="2311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DA36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45°C</w:t>
            </w:r>
          </w:p>
        </w:tc>
      </w:tr>
      <w:tr w:rsidR="00C17532" w:rsidRPr="000756F6" w14:paraId="1F41F209" w14:textId="77777777" w:rsidTr="001A3990"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825049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2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4EEA3F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D31AE" w14:textId="77777777" w:rsidR="000756F6" w:rsidRPr="000756F6" w:rsidRDefault="000756F6" w:rsidP="00EA0462">
            <w:pPr>
              <w:pStyle w:val="Style9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79BEE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10 минут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5CA62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95°C</w:t>
            </w:r>
          </w:p>
        </w:tc>
      </w:tr>
      <w:tr w:rsidR="00C17532" w:rsidRPr="000756F6" w14:paraId="7568C3BE" w14:textId="77777777" w:rsidTr="001A3990"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EF1458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3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EC3BF9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45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5AEA6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Денатурация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A056D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 секунда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EE875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94°C</w:t>
            </w:r>
          </w:p>
        </w:tc>
      </w:tr>
      <w:tr w:rsidR="00C17532" w:rsidRPr="000756F6" w14:paraId="50467692" w14:textId="77777777" w:rsidTr="001A3990"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2A37CC" w14:textId="77777777" w:rsidR="000756F6" w:rsidRPr="000756F6" w:rsidRDefault="000756F6" w:rsidP="00EA0462">
            <w:pPr>
              <w:pStyle w:val="Style9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AB7CFB" w14:textId="77777777" w:rsidR="000756F6" w:rsidRPr="000756F6" w:rsidRDefault="000756F6" w:rsidP="00EA0462">
            <w:pPr>
              <w:pStyle w:val="Style9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663ED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Отжиг*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46487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30 секунд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131F5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60°C</w:t>
            </w:r>
          </w:p>
        </w:tc>
      </w:tr>
      <w:tr w:rsidR="00C17532" w:rsidRPr="000756F6" w14:paraId="014FA84C" w14:textId="77777777" w:rsidTr="001A3990"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3F8E8A" w14:textId="77777777" w:rsidR="000756F6" w:rsidRPr="000756F6" w:rsidRDefault="000756F6" w:rsidP="00EA0462">
            <w:pPr>
              <w:pStyle w:val="Style9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4C1342" w14:textId="77777777" w:rsidR="000756F6" w:rsidRPr="000756F6" w:rsidRDefault="000756F6" w:rsidP="00EA0462">
            <w:pPr>
              <w:pStyle w:val="Style9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B9DA0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Элонгация</w:t>
            </w:r>
          </w:p>
        </w:tc>
        <w:tc>
          <w:tcPr>
            <w:tcW w:w="1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AC403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15 секунд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E8C77" w14:textId="77777777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0756F6"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  <w:t>72°C</w:t>
            </w:r>
          </w:p>
        </w:tc>
      </w:tr>
      <w:tr w:rsidR="00C17532" w:rsidRPr="000756F6" w14:paraId="0DDF22ED" w14:textId="77777777" w:rsidTr="00C17532">
        <w:trPr>
          <w:gridAfter w:val="1"/>
          <w:wAfter w:w="12" w:type="dxa"/>
        </w:trPr>
        <w:tc>
          <w:tcPr>
            <w:tcW w:w="9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E61EC" w14:textId="4BF61686" w:rsidR="000756F6" w:rsidRPr="009864BC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lang w:val="ru" w:eastAsia="en-US"/>
              </w:rPr>
            </w:pPr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>Примечание – Подтип изолятов вируса может быть определен с использованием традиционных методов или ПЦР в формате реального времени, которая позволяет дифференцировать генетически различающиеся вирусы H1 от других известных штаммов (</w:t>
            </w:r>
            <w:proofErr w:type="spellStart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>Chiapponi</w:t>
            </w:r>
            <w:proofErr w:type="spellEnd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 xml:space="preserve"> </w:t>
            </w:r>
            <w:proofErr w:type="spellStart"/>
            <w:r w:rsidRPr="009864BC">
              <w:rPr>
                <w:rStyle w:val="FontStyle37"/>
                <w:rFonts w:ascii="Times New Roman" w:hAnsi="Times New Roman" w:cs="Times New Roman"/>
                <w:lang w:val="ru" w:eastAsia="en-US"/>
              </w:rPr>
              <w:t>et</w:t>
            </w:r>
            <w:proofErr w:type="spellEnd"/>
            <w:r w:rsidRPr="009864BC">
              <w:rPr>
                <w:rStyle w:val="FontStyle37"/>
                <w:rFonts w:ascii="Times New Roman" w:hAnsi="Times New Roman" w:cs="Times New Roman"/>
                <w:lang w:val="ru" w:eastAsia="en-US"/>
              </w:rPr>
              <w:t xml:space="preserve"> </w:t>
            </w:r>
            <w:proofErr w:type="spellStart"/>
            <w:r w:rsidRPr="009864BC">
              <w:rPr>
                <w:rStyle w:val="FontStyle37"/>
                <w:rFonts w:ascii="Times New Roman" w:hAnsi="Times New Roman" w:cs="Times New Roman"/>
                <w:lang w:val="ru" w:eastAsia="en-US"/>
              </w:rPr>
              <w:t>al</w:t>
            </w:r>
            <w:proofErr w:type="spellEnd"/>
            <w:r w:rsidRPr="009864BC">
              <w:rPr>
                <w:rStyle w:val="FontStyle37"/>
                <w:rFonts w:ascii="Times New Roman" w:hAnsi="Times New Roman" w:cs="Times New Roman"/>
                <w:lang w:val="ru" w:eastAsia="en-US"/>
              </w:rPr>
              <w:t>.</w:t>
            </w:r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 xml:space="preserve">, 2012). Дифференциальная ПЦР в формате реального времени все чаще используется во многих регионах. </w:t>
            </w:r>
            <w:proofErr w:type="spellStart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>Диагностческие</w:t>
            </w:r>
            <w:proofErr w:type="spellEnd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 xml:space="preserve"> образцы для матричной ПЦР можно </w:t>
            </w:r>
            <w:proofErr w:type="spellStart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>субтипировать</w:t>
            </w:r>
            <w:proofErr w:type="spellEnd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 xml:space="preserve"> с использованием </w:t>
            </w:r>
            <w:proofErr w:type="spellStart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>субтипирующей</w:t>
            </w:r>
            <w:proofErr w:type="spellEnd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 xml:space="preserve"> ПЦР. Образцы с высокими матричными CT могут не поддаваться детекции при </w:t>
            </w:r>
            <w:proofErr w:type="spellStart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>субтипирующей</w:t>
            </w:r>
            <w:proofErr w:type="spellEnd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 xml:space="preserve"> ПЦР, и может потребоваться попытка выделения вируса до идентификации подтипа. Реактивы для скрининга и </w:t>
            </w:r>
            <w:proofErr w:type="spellStart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>субтипирующей</w:t>
            </w:r>
            <w:proofErr w:type="spellEnd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 xml:space="preserve"> ПЦР имеются в продаже, лаборатории должны обеспечить возможность выявления циркулирующих в данном районе вирусов гриппа. Во многих случаях необходимо провести частичное или полное секвенирование одного или более генов ВГА-С (</w:t>
            </w:r>
            <w:proofErr w:type="gramStart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>т.е.</w:t>
            </w:r>
            <w:proofErr w:type="gramEnd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 xml:space="preserve"> нейраминидазы, гемагглютинина), чтобы быть уверенными в подтипе выявленного вируса. Кроме того, для определения и мониторинга разнообразия вируса все чаше используется генотипирование вируса на основе секвенирования нескольких или всех генных сегментов. Методы следует </w:t>
            </w:r>
            <w:proofErr w:type="spellStart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>валидировать</w:t>
            </w:r>
            <w:proofErr w:type="spellEnd"/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 xml:space="preserve"> для региона, в котором они должны применяться, с учетом изменчивости ВГА-С в мире.</w:t>
            </w:r>
          </w:p>
          <w:p w14:paraId="76EE457E" w14:textId="3D4643B3" w:rsidR="000756F6" w:rsidRPr="009864BC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lang w:val="ru" w:eastAsia="en-US"/>
              </w:rPr>
            </w:pPr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>__________________</w:t>
            </w:r>
          </w:p>
          <w:p w14:paraId="5ED78A3D" w14:textId="424F4A9D" w:rsidR="000756F6" w:rsidRPr="000756F6" w:rsidRDefault="000756F6" w:rsidP="00EA0462">
            <w:pPr>
              <w:pStyle w:val="Style3"/>
              <w:widowControl/>
              <w:rPr>
                <w:rStyle w:val="FontStyle39"/>
                <w:rFonts w:ascii="Times New Roman" w:hAnsi="Times New Roman" w:cs="Times New Roman"/>
                <w:sz w:val="22"/>
                <w:szCs w:val="22"/>
                <w:lang w:val="ru" w:eastAsia="en-US"/>
              </w:rPr>
            </w:pPr>
            <w:r w:rsidRPr="009864BC">
              <w:rPr>
                <w:rStyle w:val="FontStyle39"/>
                <w:rFonts w:ascii="Times New Roman" w:hAnsi="Times New Roman" w:cs="Times New Roman"/>
                <w:lang w:val="ru" w:eastAsia="en-US"/>
              </w:rPr>
              <w:t>*Накопление флюоресценции</w:t>
            </w:r>
          </w:p>
        </w:tc>
      </w:tr>
    </w:tbl>
    <w:p w14:paraId="5E33F792" w14:textId="77777777" w:rsidR="000756F6" w:rsidRPr="000756F6" w:rsidRDefault="000756F6" w:rsidP="000756F6">
      <w:pPr>
        <w:tabs>
          <w:tab w:val="left" w:pos="850"/>
          <w:tab w:val="left" w:pos="936"/>
        </w:tabs>
        <w:jc w:val="both"/>
        <w:rPr>
          <w:b/>
          <w:bCs/>
          <w:sz w:val="24"/>
          <w:szCs w:val="24"/>
        </w:rPr>
      </w:pPr>
    </w:p>
    <w:p w14:paraId="53C21634" w14:textId="01E13BFD" w:rsidR="00C17532" w:rsidRDefault="00C17532" w:rsidP="00C17532">
      <w:pPr>
        <w:tabs>
          <w:tab w:val="left" w:pos="936"/>
        </w:tabs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 xml:space="preserve">Подтип изолятов вируса может быть определен с использованием традиционных методов или ПЦР в формате реального времени, которая позволяет дифференцировать генетически различающиеся вирусы H1 от других известных штаммов. </w:t>
      </w:r>
      <w:r w:rsidRPr="000756F6">
        <w:rPr>
          <w:sz w:val="24"/>
          <w:szCs w:val="24"/>
          <w:lang w:val="ru"/>
        </w:rPr>
        <w:lastRenderedPageBreak/>
        <w:t xml:space="preserve">Дифференциальная ПЦР в формате реального времени </w:t>
      </w:r>
      <w:r w:rsidR="001A3990">
        <w:rPr>
          <w:sz w:val="24"/>
          <w:szCs w:val="24"/>
          <w:lang w:val="ru"/>
        </w:rPr>
        <w:t>используются все чаще</w:t>
      </w:r>
      <w:r w:rsidRPr="000756F6">
        <w:rPr>
          <w:sz w:val="24"/>
          <w:szCs w:val="24"/>
          <w:lang w:val="ru"/>
        </w:rPr>
        <w:t xml:space="preserve">. </w:t>
      </w:r>
      <w:proofErr w:type="spellStart"/>
      <w:r w:rsidRPr="000756F6">
        <w:rPr>
          <w:sz w:val="24"/>
          <w:szCs w:val="24"/>
          <w:lang w:val="ru"/>
        </w:rPr>
        <w:t>Диагностческие</w:t>
      </w:r>
      <w:proofErr w:type="spellEnd"/>
      <w:r w:rsidRPr="000756F6">
        <w:rPr>
          <w:sz w:val="24"/>
          <w:szCs w:val="24"/>
          <w:lang w:val="ru"/>
        </w:rPr>
        <w:t xml:space="preserve"> образцы для матричной ПЦР можно </w:t>
      </w:r>
      <w:proofErr w:type="spellStart"/>
      <w:r w:rsidRPr="000756F6">
        <w:rPr>
          <w:sz w:val="24"/>
          <w:szCs w:val="24"/>
          <w:lang w:val="ru"/>
        </w:rPr>
        <w:t>субтипировать</w:t>
      </w:r>
      <w:proofErr w:type="spellEnd"/>
      <w:r w:rsidRPr="000756F6">
        <w:rPr>
          <w:sz w:val="24"/>
          <w:szCs w:val="24"/>
          <w:lang w:val="ru"/>
        </w:rPr>
        <w:t xml:space="preserve"> с использованием </w:t>
      </w:r>
      <w:proofErr w:type="spellStart"/>
      <w:r w:rsidRPr="000756F6">
        <w:rPr>
          <w:sz w:val="24"/>
          <w:szCs w:val="24"/>
          <w:lang w:val="ru"/>
        </w:rPr>
        <w:t>субтипирующей</w:t>
      </w:r>
      <w:proofErr w:type="spellEnd"/>
      <w:r w:rsidRPr="000756F6">
        <w:rPr>
          <w:sz w:val="24"/>
          <w:szCs w:val="24"/>
          <w:lang w:val="ru"/>
        </w:rPr>
        <w:t xml:space="preserve"> ПЦР. Образцы с высокими матричными CT могут не поддаваться детекции при </w:t>
      </w:r>
      <w:proofErr w:type="spellStart"/>
      <w:r w:rsidRPr="000756F6">
        <w:rPr>
          <w:sz w:val="24"/>
          <w:szCs w:val="24"/>
          <w:lang w:val="ru"/>
        </w:rPr>
        <w:t>субтипирующей</w:t>
      </w:r>
      <w:proofErr w:type="spellEnd"/>
      <w:r w:rsidRPr="000756F6">
        <w:rPr>
          <w:sz w:val="24"/>
          <w:szCs w:val="24"/>
          <w:lang w:val="ru"/>
        </w:rPr>
        <w:t xml:space="preserve"> ПЦР, и может потребоваться попытка выделения вируса до идентификации подтипа. Реактивы для скрининга и </w:t>
      </w:r>
      <w:proofErr w:type="spellStart"/>
      <w:r w:rsidRPr="000756F6">
        <w:rPr>
          <w:sz w:val="24"/>
          <w:szCs w:val="24"/>
          <w:lang w:val="ru"/>
        </w:rPr>
        <w:t>субтипирующей</w:t>
      </w:r>
      <w:proofErr w:type="spellEnd"/>
      <w:r w:rsidRPr="000756F6">
        <w:rPr>
          <w:sz w:val="24"/>
          <w:szCs w:val="24"/>
          <w:lang w:val="ru"/>
        </w:rPr>
        <w:t xml:space="preserve"> ПЦР имеются в продаже, </w:t>
      </w:r>
      <w:r w:rsidR="00116390">
        <w:rPr>
          <w:sz w:val="24"/>
          <w:szCs w:val="24"/>
          <w:lang w:val="ru"/>
        </w:rPr>
        <w:t>но</w:t>
      </w:r>
      <w:r w:rsidRPr="000756F6">
        <w:rPr>
          <w:sz w:val="24"/>
          <w:szCs w:val="24"/>
          <w:lang w:val="ru"/>
        </w:rPr>
        <w:t xml:space="preserve"> лаборатории должны обеспечить возможность выявления циркулирующих в данном районе вирусов гриппа. Во многих случаях необходимо провести частичное или полное секвенирование одного или более генов ВГА-С (</w:t>
      </w:r>
      <w:proofErr w:type="gramStart"/>
      <w:r w:rsidRPr="000756F6">
        <w:rPr>
          <w:sz w:val="24"/>
          <w:szCs w:val="24"/>
          <w:lang w:val="ru"/>
        </w:rPr>
        <w:t>т.е.</w:t>
      </w:r>
      <w:proofErr w:type="gramEnd"/>
      <w:r w:rsidRPr="000756F6">
        <w:rPr>
          <w:sz w:val="24"/>
          <w:szCs w:val="24"/>
          <w:lang w:val="ru"/>
        </w:rPr>
        <w:t xml:space="preserve"> нейраминидазы, гемагглютинина), чтобы быть уверенными в подтипе выявленного вируса. Кроме того, для определения и мониторинга разнообразия вируса все ча</w:t>
      </w:r>
      <w:r w:rsidR="001A3990">
        <w:rPr>
          <w:sz w:val="24"/>
          <w:szCs w:val="24"/>
          <w:lang w:val="ru"/>
        </w:rPr>
        <w:t>щ</w:t>
      </w:r>
      <w:r w:rsidRPr="000756F6">
        <w:rPr>
          <w:sz w:val="24"/>
          <w:szCs w:val="24"/>
          <w:lang w:val="ru"/>
        </w:rPr>
        <w:t xml:space="preserve">е используется генотипирование вируса на основе секвенирования нескольких или всех генных сегментов. Методы следует </w:t>
      </w:r>
      <w:proofErr w:type="spellStart"/>
      <w:r w:rsidRPr="000756F6">
        <w:rPr>
          <w:sz w:val="24"/>
          <w:szCs w:val="24"/>
          <w:lang w:val="ru"/>
        </w:rPr>
        <w:t>валидировать</w:t>
      </w:r>
      <w:proofErr w:type="spellEnd"/>
      <w:r w:rsidRPr="000756F6">
        <w:rPr>
          <w:sz w:val="24"/>
          <w:szCs w:val="24"/>
          <w:lang w:val="ru"/>
        </w:rPr>
        <w:t xml:space="preserve"> для региона, в котором они должны применяться, с учетом изменчивости ВГА-С в мире.</w:t>
      </w:r>
    </w:p>
    <w:p w14:paraId="586BEAA7" w14:textId="77777777" w:rsidR="00C17532" w:rsidRPr="000756F6" w:rsidRDefault="00C17532" w:rsidP="00F60AA4">
      <w:pPr>
        <w:jc w:val="both"/>
        <w:rPr>
          <w:sz w:val="24"/>
          <w:szCs w:val="24"/>
        </w:rPr>
      </w:pPr>
    </w:p>
    <w:p w14:paraId="72922900" w14:textId="3191CC73" w:rsidR="000756F6" w:rsidRPr="000756F6" w:rsidRDefault="00F60AA4" w:rsidP="009864BC">
      <w:pPr>
        <w:ind w:firstLine="567"/>
        <w:jc w:val="both"/>
        <w:rPr>
          <w:b/>
          <w:bCs/>
          <w:sz w:val="24"/>
          <w:szCs w:val="24"/>
        </w:rPr>
      </w:pPr>
      <w:proofErr w:type="gramStart"/>
      <w:r w:rsidRPr="00F60AA4">
        <w:rPr>
          <w:b/>
          <w:bCs/>
          <w:sz w:val="24"/>
          <w:szCs w:val="24"/>
          <w:lang w:val="ru"/>
        </w:rPr>
        <w:t>7</w:t>
      </w:r>
      <w:r>
        <w:rPr>
          <w:b/>
          <w:bCs/>
          <w:i/>
          <w:iCs/>
          <w:sz w:val="24"/>
          <w:szCs w:val="24"/>
          <w:lang w:val="ru"/>
        </w:rPr>
        <w:t xml:space="preserve"> </w:t>
      </w:r>
      <w:r w:rsidR="000756F6" w:rsidRPr="000756F6">
        <w:rPr>
          <w:b/>
          <w:bCs/>
          <w:sz w:val="24"/>
          <w:szCs w:val="24"/>
          <w:lang w:val="ru"/>
        </w:rPr>
        <w:t xml:space="preserve"> Серологические</w:t>
      </w:r>
      <w:proofErr w:type="gramEnd"/>
      <w:r w:rsidR="000756F6" w:rsidRPr="000756F6">
        <w:rPr>
          <w:b/>
          <w:bCs/>
          <w:sz w:val="24"/>
          <w:szCs w:val="24"/>
          <w:lang w:val="ru"/>
        </w:rPr>
        <w:t xml:space="preserve"> тесты</w:t>
      </w:r>
    </w:p>
    <w:p w14:paraId="6C3BDA90" w14:textId="77777777" w:rsidR="000756F6" w:rsidRPr="000756F6" w:rsidRDefault="000756F6" w:rsidP="009864BC">
      <w:pPr>
        <w:ind w:firstLine="567"/>
        <w:jc w:val="both"/>
        <w:rPr>
          <w:sz w:val="24"/>
          <w:szCs w:val="24"/>
        </w:rPr>
      </w:pPr>
    </w:p>
    <w:p w14:paraId="4F3CAB8A" w14:textId="6CD6E982" w:rsidR="000756F6" w:rsidRDefault="00DF522B" w:rsidP="00DF522B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7.1 </w:t>
      </w:r>
      <w:r w:rsidR="000756F6" w:rsidRPr="000756F6">
        <w:rPr>
          <w:sz w:val="24"/>
          <w:szCs w:val="24"/>
          <w:lang w:val="ru"/>
        </w:rPr>
        <w:t xml:space="preserve">Основным серологическим методом для выявления антител к ВГА-С является РТГА, обладающая специфичностью в отношении подтипов. Эталонные антигены должны отражать циркулирующие в данном регионе вирусы и быть как можно более широко реактивными в отношении специфического подтипа. Исследование следует проводить на парных сыворотках, забранных с интервалом </w:t>
      </w:r>
      <w:proofErr w:type="gramStart"/>
      <w:r w:rsidR="000756F6" w:rsidRPr="000756F6">
        <w:rPr>
          <w:sz w:val="24"/>
          <w:szCs w:val="24"/>
          <w:lang w:val="ru"/>
        </w:rPr>
        <w:t>10</w:t>
      </w:r>
      <w:r w:rsidR="001A3990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–</w:t>
      </w:r>
      <w:r w:rsidR="001A3990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21</w:t>
      </w:r>
      <w:proofErr w:type="gramEnd"/>
      <w:r w:rsidR="000756F6" w:rsidRPr="000756F6">
        <w:rPr>
          <w:sz w:val="24"/>
          <w:szCs w:val="24"/>
          <w:lang w:val="ru"/>
        </w:rPr>
        <w:t xml:space="preserve"> день. Нарастание титра в четыре или более раза в период между забором первого и второго образца свидетельствует о недавнем инфицировании ВГА-С. Другими серологическими методами, которые не</w:t>
      </w:r>
      <w:r w:rsidR="001A3990">
        <w:rPr>
          <w:sz w:val="24"/>
          <w:szCs w:val="24"/>
          <w:lang w:val="ru"/>
        </w:rPr>
        <w:t xml:space="preserve"> так</w:t>
      </w:r>
      <w:r w:rsidR="000756F6" w:rsidRPr="000756F6">
        <w:rPr>
          <w:sz w:val="24"/>
          <w:szCs w:val="24"/>
          <w:lang w:val="ru"/>
        </w:rPr>
        <w:t xml:space="preserve"> часто используются, являются нейтрализация вируса, </w:t>
      </w:r>
      <w:proofErr w:type="spellStart"/>
      <w:r w:rsidR="000756F6" w:rsidRPr="000756F6">
        <w:rPr>
          <w:sz w:val="24"/>
          <w:szCs w:val="24"/>
          <w:lang w:val="ru"/>
        </w:rPr>
        <w:t>иммунодиффузия</w:t>
      </w:r>
      <w:proofErr w:type="spellEnd"/>
      <w:r w:rsidR="000756F6" w:rsidRPr="000756F6">
        <w:rPr>
          <w:sz w:val="24"/>
          <w:szCs w:val="24"/>
          <w:lang w:val="ru"/>
        </w:rPr>
        <w:t xml:space="preserve"> в агаровом геле и непрямая реакция иммунной флюоресценции. Твердофазный ИФА для выявления антител к ВГА-С описан в литературе</w:t>
      </w:r>
      <w:r w:rsidR="001A3990">
        <w:rPr>
          <w:sz w:val="24"/>
          <w:szCs w:val="24"/>
          <w:lang w:val="ru"/>
        </w:rPr>
        <w:t>.</w:t>
      </w:r>
    </w:p>
    <w:p w14:paraId="1BB6625D" w14:textId="77777777" w:rsidR="00DF522B" w:rsidRDefault="00DF522B" w:rsidP="00DF522B">
      <w:pPr>
        <w:ind w:firstLine="567"/>
        <w:jc w:val="both"/>
        <w:rPr>
          <w:sz w:val="24"/>
          <w:szCs w:val="24"/>
          <w:lang w:val="ru"/>
        </w:rPr>
      </w:pPr>
    </w:p>
    <w:p w14:paraId="130F76C5" w14:textId="77777777" w:rsidR="00DF522B" w:rsidRPr="00DF522B" w:rsidRDefault="00DF522B" w:rsidP="00DF522B">
      <w:pPr>
        <w:tabs>
          <w:tab w:val="left" w:pos="854"/>
        </w:tabs>
        <w:ind w:firstLine="567"/>
        <w:jc w:val="both"/>
        <w:rPr>
          <w:b/>
          <w:bCs/>
          <w:sz w:val="24"/>
          <w:szCs w:val="24"/>
          <w:lang w:val="ru"/>
        </w:rPr>
      </w:pPr>
      <w:r w:rsidRPr="00DF522B">
        <w:rPr>
          <w:b/>
          <w:bCs/>
          <w:sz w:val="24"/>
          <w:szCs w:val="24"/>
          <w:lang w:val="ru"/>
        </w:rPr>
        <w:t xml:space="preserve">7.1 </w:t>
      </w:r>
      <w:r w:rsidRPr="000756F6">
        <w:rPr>
          <w:b/>
          <w:bCs/>
          <w:sz w:val="24"/>
          <w:szCs w:val="24"/>
          <w:lang w:val="ru"/>
        </w:rPr>
        <w:t>Тест на торможения гемагглютинации</w:t>
      </w:r>
    </w:p>
    <w:p w14:paraId="7735DD12" w14:textId="0BA1F09E" w:rsidR="000756F6" w:rsidRPr="008A6065" w:rsidRDefault="00DF522B" w:rsidP="00DF522B">
      <w:pPr>
        <w:pStyle w:val="af"/>
        <w:numPr>
          <w:ilvl w:val="2"/>
          <w:numId w:val="67"/>
        </w:numPr>
        <w:tabs>
          <w:tab w:val="left" w:pos="854"/>
        </w:tabs>
        <w:jc w:val="both"/>
        <w:rPr>
          <w:b/>
          <w:bCs/>
          <w:sz w:val="24"/>
          <w:szCs w:val="24"/>
        </w:rPr>
      </w:pPr>
      <w:r w:rsidRPr="008A6065">
        <w:rPr>
          <w:b/>
          <w:bCs/>
          <w:sz w:val="24"/>
          <w:szCs w:val="24"/>
          <w:lang w:val="ru"/>
        </w:rPr>
        <w:t>Процедура испытания</w:t>
      </w:r>
    </w:p>
    <w:p w14:paraId="686EEFD3" w14:textId="4AFA167D" w:rsidR="000756F6" w:rsidRPr="008A6065" w:rsidRDefault="00DF522B" w:rsidP="00DF522B">
      <w:pPr>
        <w:tabs>
          <w:tab w:val="left" w:pos="1838"/>
        </w:tabs>
        <w:ind w:firstLine="567"/>
        <w:jc w:val="both"/>
        <w:rPr>
          <w:sz w:val="24"/>
          <w:szCs w:val="24"/>
        </w:rPr>
      </w:pPr>
      <w:r w:rsidRPr="008A6065">
        <w:rPr>
          <w:sz w:val="24"/>
          <w:szCs w:val="24"/>
          <w:lang w:val="ru"/>
        </w:rPr>
        <w:t xml:space="preserve">а) </w:t>
      </w:r>
      <w:r w:rsidR="000756F6" w:rsidRPr="008A6065">
        <w:rPr>
          <w:sz w:val="24"/>
          <w:szCs w:val="24"/>
          <w:lang w:val="ru"/>
        </w:rPr>
        <w:t xml:space="preserve">Эталонные ГА антигены (H1, H3 и др.) разводят до концентрации </w:t>
      </w:r>
      <w:proofErr w:type="gramStart"/>
      <w:r w:rsidR="000756F6" w:rsidRPr="008A6065">
        <w:rPr>
          <w:sz w:val="24"/>
          <w:szCs w:val="24"/>
          <w:lang w:val="ru"/>
        </w:rPr>
        <w:t>4</w:t>
      </w:r>
      <w:r w:rsidR="008A6065">
        <w:rPr>
          <w:sz w:val="24"/>
          <w:szCs w:val="24"/>
          <w:lang w:val="ru"/>
        </w:rPr>
        <w:t xml:space="preserve"> </w:t>
      </w:r>
      <w:r w:rsidR="000756F6" w:rsidRPr="008A6065">
        <w:rPr>
          <w:sz w:val="24"/>
          <w:szCs w:val="24"/>
          <w:lang w:val="ru"/>
        </w:rPr>
        <w:t>–</w:t>
      </w:r>
      <w:r w:rsidR="008A6065">
        <w:rPr>
          <w:sz w:val="24"/>
          <w:szCs w:val="24"/>
          <w:lang w:val="ru"/>
        </w:rPr>
        <w:t xml:space="preserve"> </w:t>
      </w:r>
      <w:r w:rsidR="000756F6" w:rsidRPr="008A6065">
        <w:rPr>
          <w:sz w:val="24"/>
          <w:szCs w:val="24"/>
          <w:lang w:val="ru"/>
        </w:rPr>
        <w:t>8</w:t>
      </w:r>
      <w:proofErr w:type="gramEnd"/>
      <w:r w:rsidR="000756F6" w:rsidRPr="008A6065">
        <w:rPr>
          <w:sz w:val="24"/>
          <w:szCs w:val="24"/>
          <w:lang w:val="ru"/>
        </w:rPr>
        <w:t xml:space="preserve"> ГАЕ/25 </w:t>
      </w:r>
      <w:proofErr w:type="spellStart"/>
      <w:r w:rsidR="000756F6" w:rsidRPr="008A6065">
        <w:rPr>
          <w:sz w:val="24"/>
          <w:szCs w:val="24"/>
          <w:lang w:val="ru"/>
        </w:rPr>
        <w:t>мкл</w:t>
      </w:r>
      <w:proofErr w:type="spellEnd"/>
      <w:r w:rsidR="000756F6" w:rsidRPr="008A6065">
        <w:rPr>
          <w:sz w:val="24"/>
          <w:szCs w:val="24"/>
          <w:lang w:val="ru"/>
        </w:rPr>
        <w:t xml:space="preserve"> в 0,01 М ФСБ, </w:t>
      </w:r>
      <w:proofErr w:type="spellStart"/>
      <w:r w:rsidR="000756F6" w:rsidRPr="008A6065">
        <w:rPr>
          <w:sz w:val="24"/>
          <w:szCs w:val="24"/>
          <w:lang w:val="ru"/>
        </w:rPr>
        <w:t>pH</w:t>
      </w:r>
      <w:proofErr w:type="spellEnd"/>
      <w:r w:rsidR="000756F6" w:rsidRPr="008A6065">
        <w:rPr>
          <w:sz w:val="24"/>
          <w:szCs w:val="24"/>
          <w:lang w:val="ru"/>
        </w:rPr>
        <w:t xml:space="preserve"> 7,2.</w:t>
      </w:r>
    </w:p>
    <w:p w14:paraId="47B39B90" w14:textId="77777777" w:rsidR="008A6065" w:rsidRDefault="00DF522B" w:rsidP="00DF522B">
      <w:pPr>
        <w:tabs>
          <w:tab w:val="left" w:pos="1838"/>
        </w:tabs>
        <w:ind w:firstLine="567"/>
        <w:jc w:val="both"/>
        <w:rPr>
          <w:sz w:val="24"/>
          <w:szCs w:val="24"/>
          <w:lang w:val="ru"/>
        </w:rPr>
      </w:pPr>
      <w:r w:rsidRPr="008A6065">
        <w:rPr>
          <w:sz w:val="24"/>
          <w:szCs w:val="24"/>
        </w:rPr>
        <w:t>б)</w:t>
      </w:r>
      <w:r w:rsidRPr="008A6065">
        <w:rPr>
          <w:i/>
          <w:iCs/>
          <w:sz w:val="24"/>
          <w:szCs w:val="24"/>
        </w:rPr>
        <w:t xml:space="preserve"> </w:t>
      </w:r>
      <w:r w:rsidR="000756F6" w:rsidRPr="008A6065">
        <w:rPr>
          <w:sz w:val="24"/>
          <w:szCs w:val="24"/>
          <w:lang w:val="ru"/>
        </w:rPr>
        <w:t>Исследование для</w:t>
      </w:r>
      <w:r w:rsidR="000756F6" w:rsidRPr="008A6065">
        <w:rPr>
          <w:i/>
          <w:iCs/>
          <w:sz w:val="24"/>
          <w:szCs w:val="24"/>
          <w:lang w:val="ru"/>
        </w:rPr>
        <w:t xml:space="preserve"> H1N1:</w:t>
      </w:r>
      <w:r w:rsidR="000756F6" w:rsidRPr="008A6065">
        <w:rPr>
          <w:sz w:val="24"/>
          <w:szCs w:val="24"/>
          <w:lang w:val="ru"/>
        </w:rPr>
        <w:t xml:space="preserve"> Инактивированные сыворотки нагревают в течение 30 мин при 56</w:t>
      </w:r>
      <w:r w:rsidR="008A6065">
        <w:rPr>
          <w:sz w:val="24"/>
          <w:szCs w:val="24"/>
          <w:lang w:val="ru"/>
        </w:rPr>
        <w:t xml:space="preserve"> </w:t>
      </w:r>
      <w:r w:rsidR="000756F6" w:rsidRPr="008A6065">
        <w:rPr>
          <w:sz w:val="24"/>
          <w:szCs w:val="24"/>
          <w:lang w:val="ru"/>
        </w:rPr>
        <w:t xml:space="preserve">°C. Разводят 1/10 в ФСБ.  Добавляют 0,1 мл упакованных отмытых эритроцитов к 1 мл инактивированной нагреванием разведенной сыворотки и размешивают. Инкубируют при комнатной температуре в течение 30 мин при периодическом встряхивании каждые </w:t>
      </w:r>
      <w:proofErr w:type="gramStart"/>
      <w:r w:rsidR="000756F6" w:rsidRPr="008A6065">
        <w:rPr>
          <w:sz w:val="24"/>
          <w:szCs w:val="24"/>
          <w:lang w:val="ru"/>
        </w:rPr>
        <w:t>10</w:t>
      </w:r>
      <w:r w:rsidR="008A6065">
        <w:rPr>
          <w:sz w:val="24"/>
          <w:szCs w:val="24"/>
          <w:lang w:val="ru"/>
        </w:rPr>
        <w:t xml:space="preserve"> </w:t>
      </w:r>
      <w:r w:rsidR="000756F6" w:rsidRPr="008A6065">
        <w:rPr>
          <w:sz w:val="24"/>
          <w:szCs w:val="24"/>
          <w:lang w:val="ru"/>
        </w:rPr>
        <w:t>–</w:t>
      </w:r>
      <w:r w:rsidR="008A6065">
        <w:rPr>
          <w:sz w:val="24"/>
          <w:szCs w:val="24"/>
          <w:lang w:val="ru"/>
        </w:rPr>
        <w:t xml:space="preserve"> </w:t>
      </w:r>
      <w:r w:rsidR="000756F6" w:rsidRPr="008A6065">
        <w:rPr>
          <w:sz w:val="24"/>
          <w:szCs w:val="24"/>
          <w:lang w:val="ru"/>
        </w:rPr>
        <w:t>15</w:t>
      </w:r>
      <w:proofErr w:type="gramEnd"/>
      <w:r w:rsidR="000756F6" w:rsidRPr="008A6065">
        <w:rPr>
          <w:sz w:val="24"/>
          <w:szCs w:val="24"/>
          <w:lang w:val="ru"/>
        </w:rPr>
        <w:t xml:space="preserve"> мин. Центрифугируйте при 800 g в течение 10 мин при температуре 4</w:t>
      </w:r>
      <w:r w:rsidR="008A6065">
        <w:rPr>
          <w:sz w:val="24"/>
          <w:szCs w:val="24"/>
          <w:lang w:val="ru"/>
        </w:rPr>
        <w:t xml:space="preserve"> </w:t>
      </w:r>
      <w:r w:rsidR="000756F6" w:rsidRPr="008A6065">
        <w:rPr>
          <w:sz w:val="24"/>
          <w:szCs w:val="24"/>
          <w:lang w:val="ru"/>
        </w:rPr>
        <w:t xml:space="preserve">°C. </w:t>
      </w:r>
    </w:p>
    <w:p w14:paraId="1F6D3B0C" w14:textId="77777777" w:rsidR="008A6065" w:rsidRDefault="008A6065" w:rsidP="00DF522B">
      <w:pPr>
        <w:tabs>
          <w:tab w:val="left" w:pos="1838"/>
        </w:tabs>
        <w:ind w:firstLine="567"/>
        <w:jc w:val="both"/>
        <w:rPr>
          <w:sz w:val="24"/>
          <w:szCs w:val="24"/>
          <w:lang w:val="ru"/>
        </w:rPr>
      </w:pPr>
    </w:p>
    <w:p w14:paraId="02F36E43" w14:textId="7708CD79" w:rsidR="000756F6" w:rsidRPr="008A6065" w:rsidRDefault="000756F6" w:rsidP="00DF522B">
      <w:pPr>
        <w:tabs>
          <w:tab w:val="left" w:pos="1838"/>
        </w:tabs>
        <w:ind w:firstLine="567"/>
        <w:jc w:val="both"/>
        <w:rPr>
          <w:lang w:val="ru"/>
        </w:rPr>
      </w:pPr>
      <w:r w:rsidRPr="008A6065">
        <w:rPr>
          <w:lang w:val="ru"/>
        </w:rPr>
        <w:t>Примечание</w:t>
      </w:r>
      <w:r w:rsidR="008A6065" w:rsidRPr="008A6065">
        <w:rPr>
          <w:lang w:val="ru"/>
        </w:rPr>
        <w:t xml:space="preserve"> – С</w:t>
      </w:r>
      <w:r w:rsidRPr="008A6065">
        <w:rPr>
          <w:lang w:val="ru"/>
        </w:rPr>
        <w:t>ыворотки можно обработать RDE и эритроцитами в качестве альтернативы инактивации нагреванием и обработке упакованными эритроцитами. Хотя использование RDE рекомендуется, могут быть региональные различия в отношении его использования для обработки сывороток в зависимости от специфичности сывороток для некоторых антигенов, используемых в РТГА.</w:t>
      </w:r>
    </w:p>
    <w:p w14:paraId="06D73870" w14:textId="77777777" w:rsidR="008A6065" w:rsidRPr="000756F6" w:rsidRDefault="008A6065" w:rsidP="00DF522B">
      <w:pPr>
        <w:tabs>
          <w:tab w:val="left" w:pos="1838"/>
        </w:tabs>
        <w:ind w:firstLine="567"/>
        <w:jc w:val="both"/>
        <w:rPr>
          <w:sz w:val="24"/>
          <w:szCs w:val="24"/>
        </w:rPr>
      </w:pPr>
    </w:p>
    <w:p w14:paraId="4FD9B670" w14:textId="002B068C" w:rsidR="000756F6" w:rsidRPr="000756F6" w:rsidRDefault="00DF522B" w:rsidP="00DF522B">
      <w:pPr>
        <w:tabs>
          <w:tab w:val="left" w:pos="183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ru"/>
        </w:rPr>
        <w:t xml:space="preserve">) </w:t>
      </w:r>
      <w:r w:rsidR="000756F6" w:rsidRPr="000756F6">
        <w:rPr>
          <w:sz w:val="24"/>
          <w:szCs w:val="24"/>
          <w:lang w:val="ru"/>
        </w:rPr>
        <w:t xml:space="preserve">Исследование для </w:t>
      </w:r>
      <w:r w:rsidR="000756F6" w:rsidRPr="000756F6">
        <w:rPr>
          <w:i/>
          <w:iCs/>
          <w:sz w:val="24"/>
          <w:szCs w:val="24"/>
          <w:lang w:val="ru"/>
        </w:rPr>
        <w:t>H1N2</w:t>
      </w:r>
      <w:r w:rsidR="000756F6" w:rsidRPr="000756F6">
        <w:rPr>
          <w:sz w:val="24"/>
          <w:szCs w:val="24"/>
          <w:lang w:val="ru"/>
        </w:rPr>
        <w:t xml:space="preserve"> и </w:t>
      </w:r>
      <w:r w:rsidR="000756F6" w:rsidRPr="000756F6">
        <w:rPr>
          <w:i/>
          <w:iCs/>
          <w:sz w:val="24"/>
          <w:szCs w:val="24"/>
          <w:lang w:val="ru"/>
        </w:rPr>
        <w:t>H3N2</w:t>
      </w:r>
      <w:r w:rsidR="000756F6" w:rsidRPr="000756F6">
        <w:rPr>
          <w:sz w:val="24"/>
          <w:szCs w:val="24"/>
          <w:lang w:val="ru"/>
        </w:rPr>
        <w:t xml:space="preserve">: добавляют 50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сыворотки к 200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RDE (разведение 1/10 в физиологическом растворе с сульфатом магния и хлоридом кальция, что соответствует 100 единицам на 1 мл).  Инкубируют в течение ночи (12 </w:t>
      </w:r>
      <w:r w:rsidR="008A6065">
        <w:rPr>
          <w:sz w:val="24"/>
          <w:szCs w:val="24"/>
          <w:lang w:val="ru"/>
        </w:rPr>
        <w:t xml:space="preserve">– </w:t>
      </w:r>
      <w:r w:rsidR="000756F6" w:rsidRPr="000756F6">
        <w:rPr>
          <w:sz w:val="24"/>
          <w:szCs w:val="24"/>
          <w:lang w:val="ru"/>
        </w:rPr>
        <w:t>18 ч) на водяной бане при 37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 xml:space="preserve">°C. Добавляют 150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2,5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% раствора цитрата натрия и нагревают для инактивации при 56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 xml:space="preserve">°C в течение 30 мин. Объединяют 200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обработанного образца и 25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ФСБ. Добавляют 50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50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% эритроцитов. Встряхивают и инкубируют в течение 30 мин при комнатной температуре или в течение ночи при 4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 xml:space="preserve">°C. Центрифугируют при 800 </w:t>
      </w:r>
      <w:r w:rsidR="000756F6" w:rsidRPr="008A6065">
        <w:rPr>
          <w:sz w:val="24"/>
          <w:szCs w:val="24"/>
          <w:lang w:val="ru"/>
        </w:rPr>
        <w:t xml:space="preserve">g </w:t>
      </w:r>
      <w:r w:rsidR="000756F6" w:rsidRPr="000756F6">
        <w:rPr>
          <w:sz w:val="24"/>
          <w:szCs w:val="24"/>
          <w:lang w:val="ru"/>
        </w:rPr>
        <w:t>в течение 10 мин при температуре 4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°C.</w:t>
      </w:r>
    </w:p>
    <w:p w14:paraId="6E38C612" w14:textId="0B3AAD84" w:rsidR="000756F6" w:rsidRPr="000756F6" w:rsidRDefault="00DF522B" w:rsidP="00DF522B">
      <w:pPr>
        <w:tabs>
          <w:tab w:val="left" w:pos="183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lastRenderedPageBreak/>
        <w:t xml:space="preserve">г) </w:t>
      </w:r>
      <w:r w:rsidR="000756F6" w:rsidRPr="000756F6">
        <w:rPr>
          <w:sz w:val="24"/>
          <w:szCs w:val="24"/>
          <w:lang w:val="ru"/>
        </w:rPr>
        <w:t xml:space="preserve">Помещают 50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обработанной сыворотки в две лунки 96-луночного планшета с V- или U-образным дном. Помещают 25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обработанной сыворотки в две лунки, используемые как контроль сыворотки. Сыворотки положительного и отрицательного контроля обрабатывают так же, как и неизвестные сыворотки.</w:t>
      </w:r>
    </w:p>
    <w:p w14:paraId="13139A27" w14:textId="3C11DEEC" w:rsidR="000756F6" w:rsidRPr="000756F6" w:rsidRDefault="00DF522B" w:rsidP="00DF522B">
      <w:pPr>
        <w:tabs>
          <w:tab w:val="left" w:pos="183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д) </w:t>
      </w:r>
      <w:r w:rsidR="000756F6" w:rsidRPr="000756F6">
        <w:rPr>
          <w:sz w:val="24"/>
          <w:szCs w:val="24"/>
          <w:lang w:val="ru"/>
        </w:rPr>
        <w:t xml:space="preserve">Помещают 25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ФСБ в лунки контроля сыворотки и все пустые лунки, за исключением двух лунок, являющихся лунками клеточного контроля. Добавляют 50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ФСБ в лунки клеточного контроля.</w:t>
      </w:r>
    </w:p>
    <w:p w14:paraId="720D7626" w14:textId="60EFEC06" w:rsidR="000756F6" w:rsidRPr="000756F6" w:rsidRDefault="00DF522B" w:rsidP="00DF522B">
      <w:pPr>
        <w:tabs>
          <w:tab w:val="left" w:pos="183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>
        <w:rPr>
          <w:sz w:val="24"/>
          <w:szCs w:val="24"/>
          <w:lang w:val="ru"/>
        </w:rPr>
        <w:t xml:space="preserve">) </w:t>
      </w:r>
      <w:r w:rsidR="000756F6" w:rsidRPr="000756F6">
        <w:rPr>
          <w:sz w:val="24"/>
          <w:szCs w:val="24"/>
          <w:lang w:val="ru"/>
        </w:rPr>
        <w:t xml:space="preserve">Делают серийные двойные разведения сыворотки в объемах 25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на планшете и затем добавляют 25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соответствующего антигена во все лунки, за исключением лунок контроля сыворотки и лунок клеточного контроля.</w:t>
      </w:r>
    </w:p>
    <w:p w14:paraId="097A818D" w14:textId="68428DBC" w:rsidR="000756F6" w:rsidRPr="000756F6" w:rsidRDefault="00DF522B" w:rsidP="00DF522B">
      <w:pPr>
        <w:tabs>
          <w:tab w:val="left" w:pos="183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ж) </w:t>
      </w:r>
      <w:r w:rsidR="000756F6" w:rsidRPr="000756F6">
        <w:rPr>
          <w:sz w:val="24"/>
          <w:szCs w:val="24"/>
          <w:lang w:val="ru"/>
        </w:rPr>
        <w:t>Закрытые планшеты инкубируют при комнатной температуре (24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°C) или 4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 xml:space="preserve">°C в течение </w:t>
      </w:r>
      <w:proofErr w:type="gramStart"/>
      <w:r w:rsidR="000756F6" w:rsidRPr="000756F6">
        <w:rPr>
          <w:sz w:val="24"/>
          <w:szCs w:val="24"/>
          <w:lang w:val="ru"/>
        </w:rPr>
        <w:t>30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–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60</w:t>
      </w:r>
      <w:proofErr w:type="gramEnd"/>
      <w:r w:rsidR="000756F6" w:rsidRPr="000756F6">
        <w:rPr>
          <w:sz w:val="24"/>
          <w:szCs w:val="24"/>
          <w:lang w:val="ru"/>
        </w:rPr>
        <w:t xml:space="preserve"> мин.</w:t>
      </w:r>
    </w:p>
    <w:p w14:paraId="3BC8A782" w14:textId="4B68BEE9" w:rsidR="000756F6" w:rsidRPr="000756F6" w:rsidRDefault="00DF522B" w:rsidP="00DF522B">
      <w:pPr>
        <w:tabs>
          <w:tab w:val="left" w:pos="183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к) </w:t>
      </w:r>
      <w:r w:rsidR="000756F6" w:rsidRPr="000756F6">
        <w:rPr>
          <w:sz w:val="24"/>
          <w:szCs w:val="24"/>
          <w:lang w:val="ru"/>
        </w:rPr>
        <w:t xml:space="preserve">Добавляют 50 </w:t>
      </w:r>
      <w:proofErr w:type="spellStart"/>
      <w:r w:rsidR="000756F6" w:rsidRPr="000756F6">
        <w:rPr>
          <w:sz w:val="24"/>
          <w:szCs w:val="24"/>
          <w:lang w:val="ru"/>
        </w:rPr>
        <w:t>мкл</w:t>
      </w:r>
      <w:proofErr w:type="spellEnd"/>
      <w:r w:rsidR="000756F6" w:rsidRPr="000756F6">
        <w:rPr>
          <w:sz w:val="24"/>
          <w:szCs w:val="24"/>
          <w:lang w:val="ru"/>
        </w:rPr>
        <w:t xml:space="preserve"> 0,5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% суспензии эритроцитов в каждую лунку, встряхивают и инкубируют при комнатной температуре (24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°C) или 4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 xml:space="preserve">°C в течение </w:t>
      </w:r>
      <w:proofErr w:type="gramStart"/>
      <w:r w:rsidR="000756F6" w:rsidRPr="000756F6">
        <w:rPr>
          <w:sz w:val="24"/>
          <w:szCs w:val="24"/>
          <w:lang w:val="ru"/>
        </w:rPr>
        <w:t>20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–</w:t>
      </w:r>
      <w:r w:rsidR="008A6065">
        <w:rPr>
          <w:sz w:val="24"/>
          <w:szCs w:val="24"/>
          <w:lang w:val="ru"/>
        </w:rPr>
        <w:t xml:space="preserve"> </w:t>
      </w:r>
      <w:r w:rsidR="000756F6" w:rsidRPr="000756F6">
        <w:rPr>
          <w:sz w:val="24"/>
          <w:szCs w:val="24"/>
          <w:lang w:val="ru"/>
        </w:rPr>
        <w:t>30</w:t>
      </w:r>
      <w:proofErr w:type="gramEnd"/>
      <w:r w:rsidR="000756F6" w:rsidRPr="000756F6">
        <w:rPr>
          <w:sz w:val="24"/>
          <w:szCs w:val="24"/>
          <w:lang w:val="ru"/>
        </w:rPr>
        <w:t xml:space="preserve"> мин до образования отчетливого сгустка на дне лунок клеточного контроля. В процессе внесения поддерживают эритроциты в суспендированном состоянии.</w:t>
      </w:r>
    </w:p>
    <w:p w14:paraId="1BCF034A" w14:textId="543795CA" w:rsidR="000756F6" w:rsidRPr="000756F6" w:rsidRDefault="00DF522B" w:rsidP="00DF522B">
      <w:pPr>
        <w:tabs>
          <w:tab w:val="left" w:pos="183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л) </w:t>
      </w:r>
      <w:r w:rsidR="000756F6" w:rsidRPr="000756F6">
        <w:rPr>
          <w:sz w:val="24"/>
          <w:szCs w:val="24"/>
          <w:lang w:val="ru"/>
        </w:rPr>
        <w:t>Проводят РГА с использованием антигенов для РТГА перед и одновременно с проведением РТГА для проверки приемлемости концентраций антигенов.</w:t>
      </w:r>
    </w:p>
    <w:p w14:paraId="4898A081" w14:textId="5D40124A" w:rsidR="0022775A" w:rsidRPr="009864BC" w:rsidRDefault="000756F6" w:rsidP="00DF522B">
      <w:pPr>
        <w:ind w:firstLine="567"/>
        <w:jc w:val="both"/>
        <w:rPr>
          <w:sz w:val="24"/>
          <w:szCs w:val="24"/>
          <w:lang w:val="ru"/>
        </w:rPr>
      </w:pPr>
      <w:r w:rsidRPr="009864BC">
        <w:rPr>
          <w:sz w:val="24"/>
          <w:szCs w:val="24"/>
          <w:lang w:val="ru"/>
        </w:rPr>
        <w:t xml:space="preserve">Испытание действительно, если гемагглютинации не наблюдается в лунке контроля сыворотки, нет ингибирования гемагглютинации в отрицательной сыворотке, положительная сыворотка имеет ожидаемый титр РТГА и обратное титрование ГА дает значение </w:t>
      </w:r>
      <w:proofErr w:type="gramStart"/>
      <w:r w:rsidRPr="009864BC">
        <w:rPr>
          <w:sz w:val="24"/>
          <w:szCs w:val="24"/>
          <w:lang w:val="ru"/>
        </w:rPr>
        <w:t>4</w:t>
      </w:r>
      <w:r w:rsidR="008A6065">
        <w:rPr>
          <w:sz w:val="24"/>
          <w:szCs w:val="24"/>
          <w:lang w:val="ru"/>
        </w:rPr>
        <w:t xml:space="preserve"> </w:t>
      </w:r>
      <w:r w:rsidRPr="009864BC">
        <w:rPr>
          <w:sz w:val="24"/>
          <w:szCs w:val="24"/>
          <w:lang w:val="ru"/>
        </w:rPr>
        <w:t>–</w:t>
      </w:r>
      <w:r w:rsidR="008A6065">
        <w:rPr>
          <w:sz w:val="24"/>
          <w:szCs w:val="24"/>
          <w:lang w:val="ru"/>
        </w:rPr>
        <w:t xml:space="preserve"> </w:t>
      </w:r>
      <w:r w:rsidRPr="009864BC">
        <w:rPr>
          <w:sz w:val="24"/>
          <w:szCs w:val="24"/>
          <w:lang w:val="ru"/>
        </w:rPr>
        <w:t>8</w:t>
      </w:r>
      <w:proofErr w:type="gramEnd"/>
      <w:r w:rsidRPr="009864BC">
        <w:rPr>
          <w:sz w:val="24"/>
          <w:szCs w:val="24"/>
          <w:lang w:val="ru"/>
        </w:rPr>
        <w:t xml:space="preserve"> ГАЕ на 25 </w:t>
      </w:r>
      <w:proofErr w:type="spellStart"/>
      <w:r w:rsidRPr="009864BC">
        <w:rPr>
          <w:sz w:val="24"/>
          <w:szCs w:val="24"/>
          <w:lang w:val="ru"/>
        </w:rPr>
        <w:t>мкл</w:t>
      </w:r>
      <w:proofErr w:type="spellEnd"/>
      <w:r w:rsidRPr="009864BC">
        <w:rPr>
          <w:sz w:val="24"/>
          <w:szCs w:val="24"/>
          <w:lang w:val="ru"/>
        </w:rPr>
        <w:t>.</w:t>
      </w:r>
    </w:p>
    <w:p w14:paraId="761C81EC" w14:textId="77777777" w:rsidR="000756F6" w:rsidRDefault="000756F6" w:rsidP="009864BC">
      <w:pPr>
        <w:ind w:firstLine="567"/>
        <w:jc w:val="both"/>
        <w:rPr>
          <w:sz w:val="24"/>
          <w:szCs w:val="24"/>
          <w:lang w:val="ru"/>
        </w:rPr>
      </w:pPr>
    </w:p>
    <w:p w14:paraId="0CDC2176" w14:textId="7E0A7852" w:rsidR="00DF522B" w:rsidRPr="008A6065" w:rsidRDefault="00DF522B" w:rsidP="00DF522B">
      <w:pPr>
        <w:tabs>
          <w:tab w:val="left" w:pos="854"/>
        </w:tabs>
        <w:ind w:firstLine="567"/>
        <w:jc w:val="both"/>
        <w:rPr>
          <w:b/>
          <w:bCs/>
          <w:sz w:val="24"/>
          <w:szCs w:val="24"/>
        </w:rPr>
      </w:pPr>
      <w:r w:rsidRPr="008A6065">
        <w:rPr>
          <w:b/>
          <w:bCs/>
          <w:sz w:val="24"/>
          <w:szCs w:val="24"/>
          <w:lang w:val="ru"/>
        </w:rPr>
        <w:t xml:space="preserve">7.2 Иммуноферментный анализ </w:t>
      </w:r>
    </w:p>
    <w:p w14:paraId="34045C1F" w14:textId="73FC6F3A" w:rsidR="00DF522B" w:rsidRPr="008A6065" w:rsidRDefault="00DF522B" w:rsidP="009864BC">
      <w:pPr>
        <w:ind w:firstLine="567"/>
        <w:jc w:val="both"/>
        <w:rPr>
          <w:sz w:val="24"/>
          <w:szCs w:val="24"/>
        </w:rPr>
      </w:pPr>
    </w:p>
    <w:p w14:paraId="2F30AE9C" w14:textId="5C227776" w:rsidR="000756F6" w:rsidRPr="000756F6" w:rsidRDefault="000756F6" w:rsidP="009864BC">
      <w:pPr>
        <w:ind w:firstLine="567"/>
        <w:jc w:val="both"/>
        <w:rPr>
          <w:sz w:val="24"/>
          <w:szCs w:val="24"/>
        </w:rPr>
      </w:pPr>
      <w:r w:rsidRPr="008A6065">
        <w:rPr>
          <w:sz w:val="24"/>
          <w:szCs w:val="24"/>
          <w:lang w:val="ru"/>
        </w:rPr>
        <w:t xml:space="preserve">Метод твердофазного ИФА для выявления антител (против ВГА-С) описан в </w:t>
      </w:r>
      <w:r w:rsidR="008A6065" w:rsidRPr="008A6065">
        <w:rPr>
          <w:sz w:val="24"/>
          <w:szCs w:val="24"/>
          <w:lang w:val="ru"/>
        </w:rPr>
        <w:t>[1]</w:t>
      </w:r>
      <w:r w:rsidRPr="008A6065">
        <w:rPr>
          <w:sz w:val="24"/>
          <w:szCs w:val="24"/>
          <w:lang w:val="ru"/>
        </w:rPr>
        <w:t xml:space="preserve">, </w:t>
      </w:r>
      <w:r w:rsidR="008A6065" w:rsidRPr="008A6065">
        <w:rPr>
          <w:sz w:val="24"/>
          <w:szCs w:val="24"/>
          <w:lang w:val="ru"/>
        </w:rPr>
        <w:t>[</w:t>
      </w:r>
      <w:r w:rsidR="008A6065">
        <w:rPr>
          <w:sz w:val="24"/>
          <w:szCs w:val="24"/>
          <w:lang w:val="ru"/>
        </w:rPr>
        <w:t>2</w:t>
      </w:r>
      <w:r w:rsidR="008A6065" w:rsidRPr="008A6065">
        <w:rPr>
          <w:sz w:val="24"/>
          <w:szCs w:val="24"/>
          <w:lang w:val="ru"/>
        </w:rPr>
        <w:t>]</w:t>
      </w:r>
      <w:r w:rsidR="008A6065">
        <w:rPr>
          <w:sz w:val="24"/>
          <w:szCs w:val="24"/>
          <w:lang w:val="ru"/>
        </w:rPr>
        <w:t xml:space="preserve">, </w:t>
      </w:r>
      <w:r w:rsidRPr="008A6065">
        <w:rPr>
          <w:sz w:val="24"/>
          <w:szCs w:val="24"/>
          <w:lang w:val="ru"/>
        </w:rPr>
        <w:t>и в продаже есть наборы для твердофазного ИФА.</w:t>
      </w:r>
    </w:p>
    <w:p w14:paraId="64D677CD" w14:textId="77777777" w:rsidR="00101384" w:rsidRPr="00101384" w:rsidRDefault="00101384" w:rsidP="00101384">
      <w:pPr>
        <w:jc w:val="both"/>
        <w:rPr>
          <w:sz w:val="24"/>
          <w:szCs w:val="24"/>
          <w:lang w:val="ru"/>
        </w:rPr>
      </w:pPr>
    </w:p>
    <w:p w14:paraId="79A771C8" w14:textId="05BAF564" w:rsidR="000756F6" w:rsidRPr="00101384" w:rsidRDefault="00101384" w:rsidP="00101384">
      <w:pPr>
        <w:ind w:firstLine="567"/>
        <w:jc w:val="both"/>
        <w:rPr>
          <w:b/>
          <w:bCs/>
          <w:sz w:val="24"/>
          <w:szCs w:val="24"/>
          <w:lang w:val="ru"/>
        </w:rPr>
      </w:pPr>
      <w:r w:rsidRPr="00101384">
        <w:rPr>
          <w:b/>
          <w:bCs/>
          <w:sz w:val="24"/>
          <w:szCs w:val="24"/>
          <w:lang w:val="ru"/>
        </w:rPr>
        <w:t>8</w:t>
      </w:r>
      <w:r>
        <w:rPr>
          <w:b/>
          <w:bCs/>
          <w:sz w:val="24"/>
          <w:szCs w:val="24"/>
          <w:lang w:val="ru"/>
        </w:rPr>
        <w:t xml:space="preserve"> </w:t>
      </w:r>
      <w:r w:rsidR="000756F6" w:rsidRPr="00101384">
        <w:rPr>
          <w:b/>
          <w:bCs/>
          <w:sz w:val="24"/>
          <w:szCs w:val="24"/>
          <w:lang w:val="ru"/>
        </w:rPr>
        <w:t>Т</w:t>
      </w:r>
      <w:r w:rsidRPr="00101384">
        <w:rPr>
          <w:b/>
          <w:bCs/>
          <w:sz w:val="24"/>
          <w:szCs w:val="24"/>
          <w:lang w:val="ru"/>
        </w:rPr>
        <w:t>ребования к вакцинам</w:t>
      </w:r>
    </w:p>
    <w:p w14:paraId="2BD247EB" w14:textId="77777777" w:rsidR="00101384" w:rsidRDefault="00101384" w:rsidP="00101384">
      <w:pPr>
        <w:ind w:firstLine="567"/>
      </w:pPr>
    </w:p>
    <w:p w14:paraId="11698218" w14:textId="576D8877" w:rsidR="00101384" w:rsidRPr="00101384" w:rsidRDefault="00101384" w:rsidP="00101384">
      <w:pPr>
        <w:ind w:firstLine="567"/>
        <w:rPr>
          <w:b/>
          <w:bCs/>
          <w:sz w:val="24"/>
          <w:szCs w:val="24"/>
        </w:rPr>
      </w:pPr>
      <w:r w:rsidRPr="00101384">
        <w:rPr>
          <w:b/>
          <w:bCs/>
          <w:sz w:val="24"/>
          <w:szCs w:val="24"/>
        </w:rPr>
        <w:t>8.1 Краткая информация</w:t>
      </w:r>
    </w:p>
    <w:p w14:paraId="4BC6A2F2" w14:textId="77777777" w:rsidR="000756F6" w:rsidRPr="000756F6" w:rsidRDefault="000756F6" w:rsidP="009864BC">
      <w:pPr>
        <w:ind w:firstLine="567"/>
        <w:jc w:val="both"/>
        <w:rPr>
          <w:sz w:val="24"/>
          <w:szCs w:val="24"/>
        </w:rPr>
      </w:pPr>
    </w:p>
    <w:p w14:paraId="022013E6" w14:textId="5042767A" w:rsidR="000756F6" w:rsidRPr="000756F6" w:rsidRDefault="00101384" w:rsidP="009864BC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"/>
        </w:rPr>
        <w:t>8.1.1</w:t>
      </w:r>
      <w:r w:rsidR="000756F6" w:rsidRPr="000756F6">
        <w:rPr>
          <w:b/>
          <w:bCs/>
          <w:sz w:val="24"/>
          <w:szCs w:val="24"/>
          <w:lang w:val="ru"/>
        </w:rPr>
        <w:t xml:space="preserve"> Обоснование и предполагаемое использование препарата</w:t>
      </w:r>
    </w:p>
    <w:p w14:paraId="23A80F09" w14:textId="751ED6A1" w:rsidR="000756F6" w:rsidRDefault="000756F6" w:rsidP="009864BC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 xml:space="preserve">Инфекция ВГА-С может оказывать существенное экономическое воздействие на производителей в связи со снижением потребления корма в период болезни, что приводит к снижению прибавки массы тела, увеличению продолжительности периода до достижения продажных кондиций и понижению эффективности кормления.  В регионах, где практикуется вакцинация, вакцина используется для снижения экономического воздействия заболевания путем снижения тяжести и продолжительности клинических признаков. </w:t>
      </w:r>
      <w:r w:rsidR="008A6065">
        <w:rPr>
          <w:sz w:val="24"/>
          <w:szCs w:val="24"/>
          <w:lang w:val="ru"/>
        </w:rPr>
        <w:t>В</w:t>
      </w:r>
      <w:r w:rsidRPr="000756F6">
        <w:rPr>
          <w:sz w:val="24"/>
          <w:szCs w:val="24"/>
          <w:lang w:val="ru"/>
        </w:rPr>
        <w:t>акцины могут снижать уровень выделения вируса из организма и продолжительность выделения вируса. Снижение количества выделенного вируса и продолжительности выделения вируса может быть важным для снижения передачи вируса при минимизации риска экспозиции для свиней и людей.</w:t>
      </w:r>
    </w:p>
    <w:p w14:paraId="13CEF516" w14:textId="77777777" w:rsidR="008A6065" w:rsidRDefault="008A6065" w:rsidP="009864BC">
      <w:pPr>
        <w:ind w:firstLine="567"/>
        <w:jc w:val="both"/>
        <w:rPr>
          <w:sz w:val="24"/>
          <w:szCs w:val="24"/>
          <w:lang w:val="ru"/>
        </w:rPr>
      </w:pPr>
    </w:p>
    <w:p w14:paraId="1CBC61AA" w14:textId="3E3B2A9E" w:rsidR="001C0985" w:rsidRPr="001C0985" w:rsidRDefault="001C0985" w:rsidP="009864BC">
      <w:pPr>
        <w:ind w:firstLine="567"/>
        <w:jc w:val="both"/>
        <w:rPr>
          <w:b/>
          <w:bCs/>
          <w:sz w:val="24"/>
          <w:szCs w:val="24"/>
          <w:lang w:val="ru"/>
        </w:rPr>
      </w:pPr>
      <w:r w:rsidRPr="001C0985">
        <w:rPr>
          <w:b/>
          <w:bCs/>
          <w:sz w:val="24"/>
          <w:szCs w:val="24"/>
          <w:lang w:val="ru"/>
        </w:rPr>
        <w:t xml:space="preserve">8.2 </w:t>
      </w:r>
      <w:r w:rsidRPr="000756F6">
        <w:rPr>
          <w:b/>
          <w:bCs/>
          <w:sz w:val="24"/>
          <w:szCs w:val="24"/>
          <w:lang w:val="ru"/>
        </w:rPr>
        <w:t>Краткое описание производства и минимальные требования к традиционным вакцинам</w:t>
      </w:r>
    </w:p>
    <w:p w14:paraId="416B36E5" w14:textId="649BC1EF" w:rsidR="001C0985" w:rsidRPr="001C0985" w:rsidRDefault="001C0985" w:rsidP="009864BC">
      <w:pPr>
        <w:ind w:firstLine="567"/>
        <w:jc w:val="both"/>
        <w:rPr>
          <w:b/>
          <w:bCs/>
          <w:sz w:val="24"/>
          <w:szCs w:val="24"/>
          <w:lang w:val="ru"/>
        </w:rPr>
      </w:pPr>
      <w:r w:rsidRPr="001C0985">
        <w:rPr>
          <w:b/>
          <w:bCs/>
          <w:sz w:val="24"/>
          <w:szCs w:val="24"/>
          <w:lang w:val="ru"/>
        </w:rPr>
        <w:t xml:space="preserve">8.2.1 </w:t>
      </w:r>
      <w:r w:rsidRPr="000756F6">
        <w:rPr>
          <w:b/>
          <w:bCs/>
          <w:sz w:val="24"/>
          <w:szCs w:val="24"/>
          <w:lang w:val="ru"/>
        </w:rPr>
        <w:t>Характеристики посевного вируса</w:t>
      </w:r>
    </w:p>
    <w:p w14:paraId="30D48B0D" w14:textId="74224377" w:rsidR="001C0985" w:rsidRPr="000756F6" w:rsidRDefault="001C0985" w:rsidP="009864BC">
      <w:pPr>
        <w:ind w:firstLine="567"/>
        <w:jc w:val="both"/>
        <w:rPr>
          <w:sz w:val="24"/>
          <w:szCs w:val="24"/>
        </w:rPr>
      </w:pPr>
      <w:r w:rsidRPr="001C0985">
        <w:rPr>
          <w:sz w:val="24"/>
          <w:szCs w:val="24"/>
        </w:rPr>
        <w:t xml:space="preserve">8.2.1.1 </w:t>
      </w:r>
      <w:r w:rsidRPr="000756F6">
        <w:rPr>
          <w:sz w:val="24"/>
          <w:szCs w:val="24"/>
          <w:lang w:val="ru"/>
        </w:rPr>
        <w:t>Биологические характеристики</w:t>
      </w:r>
    </w:p>
    <w:p w14:paraId="161BA05F" w14:textId="77777777" w:rsidR="000756F6" w:rsidRPr="000756F6" w:rsidRDefault="000756F6" w:rsidP="009864BC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 xml:space="preserve">Штаммы, используемые для производства вакцины, должны быть антигенно близкими к штаммам ВГА-С, циркулирующим в полевых условиях. Для выбора можно </w:t>
      </w:r>
      <w:r w:rsidRPr="000756F6">
        <w:rPr>
          <w:sz w:val="24"/>
          <w:szCs w:val="24"/>
          <w:lang w:val="ru"/>
        </w:rPr>
        <w:lastRenderedPageBreak/>
        <w:t xml:space="preserve">использовать реакцию торможения гемагглютинации, реакцию нейтрализации, демонстрирующие перекрестную реактивность между </w:t>
      </w:r>
      <w:proofErr w:type="spellStart"/>
      <w:r w:rsidRPr="000756F6">
        <w:rPr>
          <w:sz w:val="24"/>
          <w:szCs w:val="24"/>
          <w:lang w:val="ru"/>
        </w:rPr>
        <w:t>антисыворотками</w:t>
      </w:r>
      <w:proofErr w:type="spellEnd"/>
      <w:r w:rsidRPr="000756F6">
        <w:rPr>
          <w:sz w:val="24"/>
          <w:szCs w:val="24"/>
          <w:lang w:val="ru"/>
        </w:rPr>
        <w:t xml:space="preserve"> от свиней, вакцинированных штаммами, являющимися кандидатами для производства вакцины, и штаммами, выделенными в полевых условиях.</w:t>
      </w:r>
    </w:p>
    <w:p w14:paraId="02F51A60" w14:textId="4C87CE10" w:rsidR="000756F6" w:rsidRPr="009864BC" w:rsidRDefault="000756F6" w:rsidP="001C0985">
      <w:pPr>
        <w:ind w:firstLine="567"/>
        <w:jc w:val="both"/>
        <w:rPr>
          <w:sz w:val="24"/>
          <w:szCs w:val="24"/>
          <w:lang w:val="ru"/>
        </w:rPr>
      </w:pPr>
      <w:r w:rsidRPr="009864BC">
        <w:rPr>
          <w:sz w:val="24"/>
          <w:szCs w:val="24"/>
          <w:lang w:val="ru"/>
        </w:rPr>
        <w:t xml:space="preserve">Информация о вакцинном вирусе должна быть хорошо задокументирована, включая источник и историю пассажей вируса. Должны быть установлены все отличительные характеристики, такие как подтипы гемагглютинина и нейраминидазы. Для определения подтипов H и N можно использовать реакцию торможения гемагглютинации и ингибирование нейраминидазы специфичными для подтипов </w:t>
      </w:r>
      <w:proofErr w:type="spellStart"/>
      <w:r w:rsidRPr="009864BC">
        <w:rPr>
          <w:sz w:val="24"/>
          <w:szCs w:val="24"/>
          <w:lang w:val="ru"/>
        </w:rPr>
        <w:t>антисыворотками</w:t>
      </w:r>
      <w:proofErr w:type="spellEnd"/>
      <w:r w:rsidRPr="009864BC">
        <w:rPr>
          <w:sz w:val="24"/>
          <w:szCs w:val="24"/>
          <w:lang w:val="ru"/>
        </w:rPr>
        <w:t xml:space="preserve"> или ПЦР ОТ в формате реального времени и секвенирование. </w:t>
      </w:r>
      <w:r w:rsidR="000F2CD0">
        <w:rPr>
          <w:sz w:val="24"/>
          <w:szCs w:val="24"/>
          <w:lang w:val="ru"/>
        </w:rPr>
        <w:t>М</w:t>
      </w:r>
      <w:r w:rsidRPr="009864BC">
        <w:rPr>
          <w:sz w:val="24"/>
          <w:szCs w:val="24"/>
          <w:lang w:val="ru"/>
        </w:rPr>
        <w:t xml:space="preserve">ожно нейтрализовать </w:t>
      </w:r>
      <w:proofErr w:type="spellStart"/>
      <w:r w:rsidRPr="009864BC">
        <w:rPr>
          <w:sz w:val="24"/>
          <w:szCs w:val="24"/>
          <w:lang w:val="ru"/>
        </w:rPr>
        <w:t>аликвоты</w:t>
      </w:r>
      <w:proofErr w:type="spellEnd"/>
      <w:r w:rsidRPr="009864BC">
        <w:rPr>
          <w:sz w:val="24"/>
          <w:szCs w:val="24"/>
          <w:lang w:val="ru"/>
        </w:rPr>
        <w:t xml:space="preserve"> исходного вакцинного вируса (ИВВ) специфической </w:t>
      </w:r>
      <w:proofErr w:type="spellStart"/>
      <w:r w:rsidRPr="009864BC">
        <w:rPr>
          <w:sz w:val="24"/>
          <w:szCs w:val="24"/>
          <w:lang w:val="ru"/>
        </w:rPr>
        <w:t>антисывороткой</w:t>
      </w:r>
      <w:proofErr w:type="spellEnd"/>
      <w:r w:rsidRPr="009864BC">
        <w:rPr>
          <w:sz w:val="24"/>
          <w:szCs w:val="24"/>
          <w:lang w:val="ru"/>
        </w:rPr>
        <w:t xml:space="preserve">, </w:t>
      </w:r>
      <w:proofErr w:type="gramStart"/>
      <w:r w:rsidRPr="009864BC">
        <w:rPr>
          <w:sz w:val="24"/>
          <w:szCs w:val="24"/>
          <w:lang w:val="ru"/>
        </w:rPr>
        <w:t>т.е.</w:t>
      </w:r>
      <w:proofErr w:type="gramEnd"/>
      <w:r w:rsidRPr="009864BC">
        <w:rPr>
          <w:sz w:val="24"/>
          <w:szCs w:val="24"/>
          <w:lang w:val="ru"/>
        </w:rPr>
        <w:t xml:space="preserve"> </w:t>
      </w:r>
      <w:proofErr w:type="spellStart"/>
      <w:r w:rsidRPr="009864BC">
        <w:rPr>
          <w:sz w:val="24"/>
          <w:szCs w:val="24"/>
          <w:lang w:val="ru"/>
        </w:rPr>
        <w:t>антисывороткой</w:t>
      </w:r>
      <w:proofErr w:type="spellEnd"/>
      <w:r w:rsidRPr="009864BC">
        <w:rPr>
          <w:sz w:val="24"/>
          <w:szCs w:val="24"/>
          <w:lang w:val="ru"/>
        </w:rPr>
        <w:t xml:space="preserve"> против H1 или H3 ВГА-С, а затем </w:t>
      </w:r>
      <w:proofErr w:type="spellStart"/>
      <w:r w:rsidRPr="009864BC">
        <w:rPr>
          <w:sz w:val="24"/>
          <w:szCs w:val="24"/>
          <w:lang w:val="ru"/>
        </w:rPr>
        <w:t>инокулировать</w:t>
      </w:r>
      <w:proofErr w:type="spellEnd"/>
      <w:r w:rsidRPr="009864BC">
        <w:rPr>
          <w:sz w:val="24"/>
          <w:szCs w:val="24"/>
          <w:lang w:val="ru"/>
        </w:rPr>
        <w:t xml:space="preserve"> в аллантоисную полость 10-дневных куриных эмбрионов или восприимчивые клеточные линии, такие как клеточная линия MDCK. Аллантоисную жидкость или </w:t>
      </w:r>
      <w:proofErr w:type="spellStart"/>
      <w:r w:rsidRPr="009864BC">
        <w:rPr>
          <w:sz w:val="24"/>
          <w:szCs w:val="24"/>
          <w:lang w:val="ru"/>
        </w:rPr>
        <w:t>надосадочную</w:t>
      </w:r>
      <w:proofErr w:type="spellEnd"/>
      <w:r w:rsidRPr="009864BC">
        <w:rPr>
          <w:sz w:val="24"/>
          <w:szCs w:val="24"/>
          <w:lang w:val="ru"/>
        </w:rPr>
        <w:t xml:space="preserve"> жидкость культуры клеток забирают через </w:t>
      </w:r>
      <w:proofErr w:type="gramStart"/>
      <w:r w:rsidRPr="009864BC">
        <w:rPr>
          <w:sz w:val="24"/>
          <w:szCs w:val="24"/>
          <w:lang w:val="ru"/>
        </w:rPr>
        <w:t>72</w:t>
      </w:r>
      <w:r w:rsidR="000F2CD0">
        <w:rPr>
          <w:sz w:val="24"/>
          <w:szCs w:val="24"/>
          <w:lang w:val="ru"/>
        </w:rPr>
        <w:t xml:space="preserve"> </w:t>
      </w:r>
      <w:r w:rsidRPr="009864BC">
        <w:rPr>
          <w:sz w:val="24"/>
          <w:szCs w:val="24"/>
          <w:lang w:val="ru"/>
        </w:rPr>
        <w:t>–</w:t>
      </w:r>
      <w:r w:rsidR="000F2CD0">
        <w:rPr>
          <w:sz w:val="24"/>
          <w:szCs w:val="24"/>
          <w:lang w:val="ru"/>
        </w:rPr>
        <w:t xml:space="preserve"> </w:t>
      </w:r>
      <w:r w:rsidRPr="009864BC">
        <w:rPr>
          <w:sz w:val="24"/>
          <w:szCs w:val="24"/>
          <w:lang w:val="ru"/>
        </w:rPr>
        <w:t>96</w:t>
      </w:r>
      <w:proofErr w:type="gramEnd"/>
      <w:r w:rsidRPr="009864BC">
        <w:rPr>
          <w:sz w:val="24"/>
          <w:szCs w:val="24"/>
          <w:lang w:val="ru"/>
        </w:rPr>
        <w:t xml:space="preserve"> ч после инокуляции и изучают на предмет активности ГА. Принадлежность к данному подтипу определяется по отсутствию активности ГА в нейтрализованном посевном материале и наличию активности ГА в не нейтрализованном посевном материале. Должны быть подтверждены значительные антигенные отличия данного штамма, отличающие его от других представителей этого подтипа, которые могут благоприятно влиять на его использование для производства вакцины.</w:t>
      </w:r>
    </w:p>
    <w:p w14:paraId="7B5B4054" w14:textId="77777777" w:rsidR="000756F6" w:rsidRDefault="000756F6" w:rsidP="009864BC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>Следует изучить факторы, которые могут привести к нестабильности при производстве, такие как репликация на необычной клеточной линии. Если при производстве делается пять пассажей исходного вакцинного вируса, может потребоваться секвенирование генов H и N для максимального пассажа, чтобы подтвердить стабильность посевного материала вируса.</w:t>
      </w:r>
    </w:p>
    <w:p w14:paraId="3BCFDB43" w14:textId="287FD7F2" w:rsidR="001C0985" w:rsidRPr="000756F6" w:rsidRDefault="001C0985" w:rsidP="009864BC">
      <w:pPr>
        <w:ind w:firstLine="567"/>
        <w:jc w:val="both"/>
        <w:rPr>
          <w:sz w:val="24"/>
          <w:szCs w:val="24"/>
        </w:rPr>
      </w:pPr>
      <w:r w:rsidRPr="001C0985">
        <w:rPr>
          <w:sz w:val="24"/>
          <w:szCs w:val="24"/>
          <w:lang w:val="ru"/>
        </w:rPr>
        <w:t xml:space="preserve">8.2.1.2 </w:t>
      </w:r>
      <w:r w:rsidRPr="000756F6">
        <w:rPr>
          <w:sz w:val="24"/>
          <w:szCs w:val="24"/>
          <w:lang w:val="ru"/>
        </w:rPr>
        <w:t>Критерии качества (стерильность, чистота, отсутствие посторонних микроорганизмов)</w:t>
      </w:r>
    </w:p>
    <w:p w14:paraId="353349E8" w14:textId="77777777" w:rsidR="000756F6" w:rsidRDefault="000756F6" w:rsidP="009864BC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 xml:space="preserve">Должна быть продемонстрирована чистота вакцинного вируса и клеток, использованных для производства вакцины. ИВВ не должен содержать посторонних микроорганизмов, бактерий или </w:t>
      </w:r>
      <w:r w:rsidRPr="000F2CD0">
        <w:rPr>
          <w:sz w:val="24"/>
          <w:szCs w:val="24"/>
          <w:lang w:val="ru"/>
        </w:rPr>
        <w:t>микоплазм, и это</w:t>
      </w:r>
      <w:r w:rsidRPr="000756F6">
        <w:rPr>
          <w:sz w:val="24"/>
          <w:szCs w:val="24"/>
          <w:lang w:val="ru"/>
        </w:rPr>
        <w:t xml:space="preserve"> должно быть подтверждено с использованием методов с известной чувствительностью для выявления этих микроорганизмов. Исследуемые </w:t>
      </w:r>
      <w:proofErr w:type="spellStart"/>
      <w:r w:rsidRPr="000756F6">
        <w:rPr>
          <w:sz w:val="24"/>
          <w:szCs w:val="24"/>
          <w:lang w:val="ru"/>
        </w:rPr>
        <w:t>аликвоты</w:t>
      </w:r>
      <w:proofErr w:type="spellEnd"/>
      <w:r w:rsidRPr="000756F6">
        <w:rPr>
          <w:sz w:val="24"/>
          <w:szCs w:val="24"/>
          <w:lang w:val="ru"/>
        </w:rPr>
        <w:t xml:space="preserve"> должны быть репрезентативными для титра, достаточного для производства вакцины, но не такими высокими, чтобы гипериммунная </w:t>
      </w:r>
      <w:proofErr w:type="spellStart"/>
      <w:r w:rsidRPr="000756F6">
        <w:rPr>
          <w:sz w:val="24"/>
          <w:szCs w:val="24"/>
          <w:lang w:val="ru"/>
        </w:rPr>
        <w:t>антисыворотка</w:t>
      </w:r>
      <w:proofErr w:type="spellEnd"/>
      <w:r w:rsidRPr="000756F6">
        <w:rPr>
          <w:sz w:val="24"/>
          <w:szCs w:val="24"/>
          <w:lang w:val="ru"/>
        </w:rPr>
        <w:t xml:space="preserve"> не могла нейтрализовать вакцинный вирус в испытании на чистоту. Вакцинный вирус нейтрализуется моноспецифической </w:t>
      </w:r>
      <w:proofErr w:type="spellStart"/>
      <w:r w:rsidRPr="000756F6">
        <w:rPr>
          <w:sz w:val="24"/>
          <w:szCs w:val="24"/>
          <w:lang w:val="ru"/>
        </w:rPr>
        <w:t>антисывороткой</w:t>
      </w:r>
      <w:proofErr w:type="spellEnd"/>
      <w:r w:rsidRPr="000756F6">
        <w:rPr>
          <w:sz w:val="24"/>
          <w:szCs w:val="24"/>
          <w:lang w:val="ru"/>
        </w:rPr>
        <w:t xml:space="preserve"> или моноклональными антителами против ВГА-С, и смесь вирус/антитело культивируется на нескольких типах </w:t>
      </w:r>
      <w:proofErr w:type="spellStart"/>
      <w:r w:rsidRPr="000756F6">
        <w:rPr>
          <w:sz w:val="24"/>
          <w:szCs w:val="24"/>
          <w:lang w:val="ru"/>
        </w:rPr>
        <w:t>монослоев</w:t>
      </w:r>
      <w:proofErr w:type="spellEnd"/>
      <w:r w:rsidRPr="000756F6">
        <w:rPr>
          <w:sz w:val="24"/>
          <w:szCs w:val="24"/>
          <w:lang w:val="ru"/>
        </w:rPr>
        <w:t xml:space="preserve"> клеточных линий. Делаются </w:t>
      </w:r>
      <w:proofErr w:type="spellStart"/>
      <w:r w:rsidRPr="000756F6">
        <w:rPr>
          <w:sz w:val="24"/>
          <w:szCs w:val="24"/>
          <w:lang w:val="ru"/>
        </w:rPr>
        <w:t>субпассажи</w:t>
      </w:r>
      <w:proofErr w:type="spellEnd"/>
      <w:r w:rsidRPr="000756F6">
        <w:rPr>
          <w:sz w:val="24"/>
          <w:szCs w:val="24"/>
          <w:lang w:val="ru"/>
        </w:rPr>
        <w:t xml:space="preserve"> культур с 7-дневными интервалами в течение в общей сложности не менее 14 дней, затем проводятся испытания на предмет цитопатогенных и </w:t>
      </w:r>
      <w:proofErr w:type="spellStart"/>
      <w:r w:rsidRPr="000756F6">
        <w:rPr>
          <w:sz w:val="24"/>
          <w:szCs w:val="24"/>
          <w:lang w:val="ru"/>
        </w:rPr>
        <w:t>гемадсорбирующих</w:t>
      </w:r>
      <w:proofErr w:type="spellEnd"/>
      <w:r w:rsidRPr="000756F6">
        <w:rPr>
          <w:sz w:val="24"/>
          <w:szCs w:val="24"/>
          <w:lang w:val="ru"/>
        </w:rPr>
        <w:t xml:space="preserve"> микроорганизмов.</w:t>
      </w:r>
    </w:p>
    <w:p w14:paraId="3FE88C05" w14:textId="77777777" w:rsidR="000F2CD0" w:rsidRDefault="000F2CD0" w:rsidP="009864BC">
      <w:pPr>
        <w:ind w:firstLine="567"/>
        <w:jc w:val="both"/>
        <w:rPr>
          <w:sz w:val="24"/>
          <w:szCs w:val="24"/>
          <w:lang w:val="ru"/>
        </w:rPr>
      </w:pPr>
    </w:p>
    <w:p w14:paraId="3EB014DA" w14:textId="0F6123C3" w:rsidR="001C0985" w:rsidRPr="001C0985" w:rsidRDefault="001C0985" w:rsidP="009864BC">
      <w:pPr>
        <w:ind w:firstLine="567"/>
        <w:jc w:val="both"/>
        <w:rPr>
          <w:b/>
          <w:bCs/>
          <w:sz w:val="24"/>
          <w:szCs w:val="24"/>
          <w:lang w:val="ru"/>
        </w:rPr>
      </w:pPr>
      <w:r w:rsidRPr="001C0985">
        <w:rPr>
          <w:b/>
          <w:bCs/>
          <w:sz w:val="24"/>
          <w:szCs w:val="24"/>
          <w:lang w:val="ru"/>
        </w:rPr>
        <w:t>8.2.2 Способ изготовления</w:t>
      </w:r>
    </w:p>
    <w:p w14:paraId="1BBEB1D9" w14:textId="23B382B9" w:rsidR="001C0985" w:rsidRDefault="001C0985" w:rsidP="009864BC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>8.2.2.1 Описание процедуры производства</w:t>
      </w:r>
    </w:p>
    <w:p w14:paraId="47E99CD6" w14:textId="54B94775" w:rsidR="000756F6" w:rsidRPr="006C7F5F" w:rsidRDefault="000756F6" w:rsidP="006C7F5F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>Если продемонстрирована эффективность вакцины и предлагаемые условия производства считаются приемлемыми регуляторными органами, производство вакцины может быть одобрено. ВГА-С можно выращивать в куриных эмбрионах или в культуре клеток. Выбор способа культивирования зависит от степени адаптации</w:t>
      </w:r>
      <w:r w:rsidR="006C7F5F">
        <w:rPr>
          <w:sz w:val="24"/>
          <w:szCs w:val="24"/>
        </w:rPr>
        <w:t xml:space="preserve"> </w:t>
      </w:r>
      <w:r w:rsidRPr="000756F6">
        <w:rPr>
          <w:sz w:val="24"/>
          <w:szCs w:val="24"/>
          <w:lang w:val="ru"/>
        </w:rPr>
        <w:t xml:space="preserve">вируса, роста на среде, скорости мутации и продуктивности вируса в специальной системе культивирования. Количество пассажей ИВВ для вакцин против ВГА-С должно быть ограничено пятью </w:t>
      </w:r>
      <w:r w:rsidR="006C7F5F">
        <w:rPr>
          <w:sz w:val="24"/>
          <w:szCs w:val="24"/>
          <w:lang w:val="ru"/>
        </w:rPr>
        <w:t>во избежание</w:t>
      </w:r>
      <w:r w:rsidRPr="000756F6">
        <w:rPr>
          <w:sz w:val="24"/>
          <w:szCs w:val="24"/>
          <w:lang w:val="ru"/>
        </w:rPr>
        <w:t xml:space="preserve"> генетических/антигенных изменений. Обычно, крупномасштабные системы культивирования </w:t>
      </w:r>
      <w:proofErr w:type="spellStart"/>
      <w:r w:rsidRPr="000756F6">
        <w:rPr>
          <w:sz w:val="24"/>
          <w:szCs w:val="24"/>
          <w:lang w:val="ru"/>
        </w:rPr>
        <w:t>монослоев</w:t>
      </w:r>
      <w:proofErr w:type="spellEnd"/>
      <w:r w:rsidRPr="000756F6">
        <w:rPr>
          <w:sz w:val="24"/>
          <w:szCs w:val="24"/>
          <w:lang w:val="ru"/>
        </w:rPr>
        <w:t xml:space="preserve"> или суспензий клеток </w:t>
      </w:r>
      <w:r w:rsidRPr="000756F6">
        <w:rPr>
          <w:sz w:val="24"/>
          <w:szCs w:val="24"/>
          <w:lang w:val="ru"/>
        </w:rPr>
        <w:lastRenderedPageBreak/>
        <w:t>функционируют в условиях строго контролируемых температуры, асептических условий и установленных методов производства для обеспечения единообразия серий. Когда вирус достигает максимального титра, определяемого на основе ГА, ЦПД, реакции иммунной флюоресценции или другого одобренного метода, вирус очищают, фильтруют и инактивируют. Успешно используется несколько веществ для инактивации, включая формалин или бинарный этиленимин. Обычно добавляют адъювант для усиления иммунной реакции.</w:t>
      </w:r>
    </w:p>
    <w:p w14:paraId="3B7DF29F" w14:textId="255FFEF1" w:rsidR="001C0985" w:rsidRPr="000756F6" w:rsidRDefault="001C0985" w:rsidP="009864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8.2.2.2 </w:t>
      </w:r>
      <w:r w:rsidRPr="000756F6">
        <w:rPr>
          <w:sz w:val="24"/>
          <w:szCs w:val="24"/>
          <w:lang w:val="ru"/>
        </w:rPr>
        <w:t>Требования к субстратам и средам</w:t>
      </w:r>
    </w:p>
    <w:p w14:paraId="76FF6B88" w14:textId="4336B0BD" w:rsidR="000756F6" w:rsidRDefault="000756F6" w:rsidP="009864BC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 xml:space="preserve">Клетки изучают на предмет посторонних вирусов, которые могли инфицировать клетки или посевной материал при предшествующих пассажах. Возможные </w:t>
      </w:r>
      <w:proofErr w:type="spellStart"/>
      <w:r w:rsidRPr="000756F6">
        <w:rPr>
          <w:sz w:val="24"/>
          <w:szCs w:val="24"/>
          <w:lang w:val="ru"/>
        </w:rPr>
        <w:t>контаминанты</w:t>
      </w:r>
      <w:proofErr w:type="spellEnd"/>
      <w:r w:rsidRPr="000756F6">
        <w:rPr>
          <w:sz w:val="24"/>
          <w:szCs w:val="24"/>
          <w:lang w:val="ru"/>
        </w:rPr>
        <w:t xml:space="preserve"> включают вирус вирусной диареи крупного рогатого скота, </w:t>
      </w:r>
      <w:proofErr w:type="spellStart"/>
      <w:r w:rsidRPr="000756F6">
        <w:rPr>
          <w:sz w:val="24"/>
          <w:szCs w:val="24"/>
          <w:lang w:val="ru"/>
        </w:rPr>
        <w:t>реовирус</w:t>
      </w:r>
      <w:proofErr w:type="spellEnd"/>
      <w:r w:rsidRPr="000756F6">
        <w:rPr>
          <w:sz w:val="24"/>
          <w:szCs w:val="24"/>
          <w:lang w:val="ru"/>
        </w:rPr>
        <w:t xml:space="preserve">, вирус бешенства, вирус болезни </w:t>
      </w:r>
      <w:proofErr w:type="spellStart"/>
      <w:r w:rsidRPr="000756F6">
        <w:rPr>
          <w:sz w:val="24"/>
          <w:szCs w:val="24"/>
          <w:lang w:val="ru"/>
        </w:rPr>
        <w:t>Ауески</w:t>
      </w:r>
      <w:proofErr w:type="spellEnd"/>
      <w:r w:rsidRPr="000756F6">
        <w:rPr>
          <w:sz w:val="24"/>
          <w:szCs w:val="24"/>
          <w:lang w:val="ru"/>
        </w:rPr>
        <w:t xml:space="preserve"> (ложное бешенство), вирус инфекционного гастроэнтерита, респираторный коронавирус свиней, </w:t>
      </w:r>
      <w:proofErr w:type="spellStart"/>
      <w:r w:rsidRPr="000756F6">
        <w:rPr>
          <w:sz w:val="24"/>
          <w:szCs w:val="24"/>
          <w:lang w:val="ru"/>
        </w:rPr>
        <w:t>парвовирус</w:t>
      </w:r>
      <w:proofErr w:type="spellEnd"/>
      <w:r w:rsidRPr="000756F6">
        <w:rPr>
          <w:sz w:val="24"/>
          <w:szCs w:val="24"/>
          <w:lang w:val="ru"/>
        </w:rPr>
        <w:t xml:space="preserve"> свиней, аденовирус свиней, вирус </w:t>
      </w:r>
      <w:proofErr w:type="spellStart"/>
      <w:r w:rsidRPr="000756F6">
        <w:rPr>
          <w:sz w:val="24"/>
          <w:szCs w:val="24"/>
          <w:lang w:val="ru"/>
        </w:rPr>
        <w:t>гемагглютинирующего</w:t>
      </w:r>
      <w:proofErr w:type="spellEnd"/>
      <w:r w:rsidRPr="000756F6">
        <w:rPr>
          <w:sz w:val="24"/>
          <w:szCs w:val="24"/>
          <w:lang w:val="ru"/>
        </w:rPr>
        <w:t xml:space="preserve"> энцефаломиелита, ротавирус свиней, </w:t>
      </w:r>
      <w:proofErr w:type="spellStart"/>
      <w:r w:rsidRPr="000756F6">
        <w:rPr>
          <w:sz w:val="24"/>
          <w:szCs w:val="24"/>
          <w:lang w:val="ru"/>
        </w:rPr>
        <w:t>цирковирус</w:t>
      </w:r>
      <w:proofErr w:type="spellEnd"/>
      <w:r w:rsidRPr="000756F6">
        <w:rPr>
          <w:sz w:val="24"/>
          <w:szCs w:val="24"/>
          <w:lang w:val="ru"/>
        </w:rPr>
        <w:t xml:space="preserve"> свиней и вирус репродуктивно-респираторного синдрома свиней. Клеточные линии, на которых исследуется вакцинный вирус, включают: клеточную линию почек африканской зеленой мартышки (</w:t>
      </w:r>
      <w:proofErr w:type="spellStart"/>
      <w:r w:rsidRPr="000756F6">
        <w:rPr>
          <w:sz w:val="24"/>
          <w:szCs w:val="24"/>
          <w:lang w:val="ru"/>
        </w:rPr>
        <w:t>Vero</w:t>
      </w:r>
      <w:proofErr w:type="spellEnd"/>
      <w:r w:rsidRPr="000756F6">
        <w:rPr>
          <w:sz w:val="24"/>
          <w:szCs w:val="24"/>
          <w:lang w:val="ru"/>
        </w:rPr>
        <w:t xml:space="preserve">) (бешенство и </w:t>
      </w:r>
      <w:proofErr w:type="spellStart"/>
      <w:r w:rsidRPr="000756F6">
        <w:rPr>
          <w:sz w:val="24"/>
          <w:szCs w:val="24"/>
          <w:lang w:val="ru"/>
        </w:rPr>
        <w:t>реовирусы</w:t>
      </w:r>
      <w:proofErr w:type="spellEnd"/>
      <w:r w:rsidRPr="000756F6">
        <w:rPr>
          <w:sz w:val="24"/>
          <w:szCs w:val="24"/>
          <w:lang w:val="ru"/>
        </w:rPr>
        <w:t xml:space="preserve">), клеточную линию свиней, клеточную линию из клеток, используемых для размножения вакцинного вируса, если она не происходит от свиней, и клеточные линии других видов животных, на которых проводятся пассажи вакцинного вируса. </w:t>
      </w:r>
      <w:r w:rsidR="006C7F5F">
        <w:rPr>
          <w:sz w:val="24"/>
          <w:szCs w:val="24"/>
          <w:lang w:val="ru"/>
        </w:rPr>
        <w:t>Р</w:t>
      </w:r>
      <w:r w:rsidRPr="000756F6">
        <w:rPr>
          <w:sz w:val="24"/>
          <w:szCs w:val="24"/>
          <w:lang w:val="ru"/>
        </w:rPr>
        <w:t xml:space="preserve">екомендуется клеточная линия, высоко </w:t>
      </w:r>
      <w:proofErr w:type="spellStart"/>
      <w:r w:rsidRPr="000756F6">
        <w:rPr>
          <w:sz w:val="24"/>
          <w:szCs w:val="24"/>
          <w:lang w:val="ru"/>
        </w:rPr>
        <w:t>пермиссивная</w:t>
      </w:r>
      <w:proofErr w:type="spellEnd"/>
      <w:r w:rsidRPr="000756F6">
        <w:rPr>
          <w:sz w:val="24"/>
          <w:szCs w:val="24"/>
          <w:lang w:val="ru"/>
        </w:rPr>
        <w:t xml:space="preserve"> для вируса вирусной диареи крупного рогатого скота типов 1 и 2. Вирус вирусной диареи крупного рогатого скота является потенциальным </w:t>
      </w:r>
      <w:proofErr w:type="spellStart"/>
      <w:r w:rsidRPr="000756F6">
        <w:rPr>
          <w:sz w:val="24"/>
          <w:szCs w:val="24"/>
          <w:lang w:val="ru"/>
        </w:rPr>
        <w:t>контаминантом</w:t>
      </w:r>
      <w:proofErr w:type="spellEnd"/>
      <w:r w:rsidRPr="000756F6">
        <w:rPr>
          <w:sz w:val="24"/>
          <w:szCs w:val="24"/>
          <w:lang w:val="ru"/>
        </w:rPr>
        <w:t>, внедряющимся в результате использования сыворотки эмбрионов крупного рогатого скота в системах культивирования клеток.</w:t>
      </w:r>
    </w:p>
    <w:p w14:paraId="3CDDF422" w14:textId="452FA704" w:rsidR="001C0985" w:rsidRPr="000756F6" w:rsidRDefault="001C0985" w:rsidP="009864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8.2.2.3 </w:t>
      </w:r>
      <w:r w:rsidRPr="000756F6">
        <w:rPr>
          <w:sz w:val="24"/>
          <w:szCs w:val="24"/>
          <w:lang w:val="ru"/>
        </w:rPr>
        <w:t>Внутрипроизводственный контроль</w:t>
      </w:r>
    </w:p>
    <w:p w14:paraId="2856D9A9" w14:textId="59EF4F18" w:rsidR="000756F6" w:rsidRDefault="000756F6" w:rsidP="009864BC">
      <w:pPr>
        <w:ind w:firstLine="567"/>
        <w:jc w:val="both"/>
        <w:rPr>
          <w:sz w:val="24"/>
          <w:szCs w:val="24"/>
          <w:lang w:val="ru"/>
        </w:rPr>
      </w:pPr>
      <w:r w:rsidRPr="009864BC">
        <w:rPr>
          <w:sz w:val="24"/>
          <w:szCs w:val="24"/>
          <w:lang w:val="ru"/>
        </w:rPr>
        <w:t xml:space="preserve">Клеточные культуры следует исследовать макроскопически на предмет отклонений или признаков контаминации и отбраковывать в случае неудовлетворительных результатов.  Партия вируса готова, когда ЦПД достигает </w:t>
      </w:r>
      <w:proofErr w:type="gramStart"/>
      <w:r w:rsidRPr="009864BC">
        <w:rPr>
          <w:sz w:val="24"/>
          <w:szCs w:val="24"/>
          <w:lang w:val="ru"/>
        </w:rPr>
        <w:t xml:space="preserve">80 </w:t>
      </w:r>
      <w:r w:rsidR="006C7F5F">
        <w:rPr>
          <w:sz w:val="24"/>
          <w:szCs w:val="24"/>
          <w:lang w:val="ru"/>
        </w:rPr>
        <w:t>–</w:t>
      </w:r>
      <w:r w:rsidRPr="009864BC">
        <w:rPr>
          <w:sz w:val="24"/>
          <w:szCs w:val="24"/>
          <w:lang w:val="ru"/>
        </w:rPr>
        <w:t xml:space="preserve"> 90</w:t>
      </w:r>
      <w:r w:rsidR="006C7F5F">
        <w:rPr>
          <w:sz w:val="24"/>
          <w:szCs w:val="24"/>
          <w:lang w:val="ru"/>
        </w:rPr>
        <w:t xml:space="preserve"> </w:t>
      </w:r>
      <w:r w:rsidRPr="009864BC">
        <w:rPr>
          <w:sz w:val="24"/>
          <w:szCs w:val="24"/>
          <w:lang w:val="ru"/>
        </w:rPr>
        <w:t>%</w:t>
      </w:r>
      <w:proofErr w:type="gramEnd"/>
      <w:r w:rsidRPr="009864BC">
        <w:rPr>
          <w:sz w:val="24"/>
          <w:szCs w:val="24"/>
          <w:lang w:val="ru"/>
        </w:rPr>
        <w:t xml:space="preserve">. Концентрацию вируса можно оценить с использованием антигенной массы или анализа </w:t>
      </w:r>
      <w:proofErr w:type="spellStart"/>
      <w:r w:rsidRPr="009864BC">
        <w:rPr>
          <w:sz w:val="24"/>
          <w:szCs w:val="24"/>
          <w:lang w:val="ru"/>
        </w:rPr>
        <w:t>инфекционности</w:t>
      </w:r>
      <w:proofErr w:type="spellEnd"/>
      <w:r w:rsidRPr="009864BC">
        <w:rPr>
          <w:sz w:val="24"/>
          <w:szCs w:val="24"/>
          <w:lang w:val="ru"/>
        </w:rPr>
        <w:t>.</w:t>
      </w:r>
    </w:p>
    <w:p w14:paraId="7FFBF8EE" w14:textId="66B1FE3E" w:rsidR="001C0985" w:rsidRPr="001C0985" w:rsidRDefault="001C0985" w:rsidP="009864BC">
      <w:pPr>
        <w:ind w:firstLine="567"/>
        <w:jc w:val="both"/>
        <w:rPr>
          <w:sz w:val="24"/>
          <w:szCs w:val="24"/>
          <w:lang w:val="ru"/>
        </w:rPr>
      </w:pPr>
      <w:r>
        <w:rPr>
          <w:sz w:val="24"/>
          <w:szCs w:val="24"/>
          <w:lang w:val="ru"/>
        </w:rPr>
        <w:t xml:space="preserve">8.2.2.4 </w:t>
      </w:r>
      <w:r w:rsidRPr="000756F6">
        <w:rPr>
          <w:sz w:val="24"/>
          <w:szCs w:val="24"/>
          <w:lang w:val="ru"/>
        </w:rPr>
        <w:t>Испытания партии готового препарата</w:t>
      </w:r>
    </w:p>
    <w:p w14:paraId="3A51835B" w14:textId="77777777" w:rsidR="000756F6" w:rsidRPr="000756F6" w:rsidRDefault="000756F6" w:rsidP="001C0985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>Для штаммов-кандидатов для использования в вакцине должны быть продемонстрированы чистота, безопасность, активность и эффективность.</w:t>
      </w:r>
    </w:p>
    <w:p w14:paraId="64291851" w14:textId="354511BF" w:rsidR="000756F6" w:rsidRPr="00317792" w:rsidRDefault="001C0985" w:rsidP="001C0985">
      <w:pPr>
        <w:tabs>
          <w:tab w:val="left" w:pos="1834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="000756F6" w:rsidRPr="000756F6">
        <w:rPr>
          <w:sz w:val="24"/>
          <w:szCs w:val="24"/>
          <w:lang w:val="ru"/>
        </w:rPr>
        <w:t>Стерильность и чистота</w:t>
      </w:r>
    </w:p>
    <w:p w14:paraId="1796C899" w14:textId="4CBA3D29" w:rsidR="000756F6" w:rsidRPr="000756F6" w:rsidRDefault="000756F6" w:rsidP="001C0985">
      <w:pPr>
        <w:ind w:firstLine="567"/>
        <w:jc w:val="both"/>
        <w:rPr>
          <w:i/>
          <w:iCs/>
          <w:sz w:val="24"/>
          <w:szCs w:val="24"/>
        </w:rPr>
      </w:pPr>
      <w:r w:rsidRPr="000756F6">
        <w:rPr>
          <w:sz w:val="24"/>
          <w:szCs w:val="24"/>
          <w:lang w:val="ru"/>
        </w:rPr>
        <w:t xml:space="preserve">В ходе производства партии как инактивированного, так и живого вакцинного вируса должны быть испытаны на контаминацию бактериями, </w:t>
      </w:r>
      <w:r w:rsidRPr="006C7F5F">
        <w:rPr>
          <w:sz w:val="24"/>
          <w:szCs w:val="24"/>
          <w:lang w:val="ru"/>
        </w:rPr>
        <w:t xml:space="preserve">микоплазмами и </w:t>
      </w:r>
      <w:r w:rsidRPr="000756F6">
        <w:rPr>
          <w:sz w:val="24"/>
          <w:szCs w:val="24"/>
          <w:lang w:val="ru"/>
        </w:rPr>
        <w:t>грибами, и результаты затем подтверждают путем анализа готового продукта.</w:t>
      </w:r>
    </w:p>
    <w:p w14:paraId="0E9A6203" w14:textId="7B4D6E12" w:rsidR="000756F6" w:rsidRPr="000756F6" w:rsidRDefault="001C0985" w:rsidP="001C0985">
      <w:pPr>
        <w:tabs>
          <w:tab w:val="left" w:pos="1834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б) </w:t>
      </w:r>
      <w:r w:rsidR="000756F6" w:rsidRPr="000756F6">
        <w:rPr>
          <w:sz w:val="24"/>
          <w:szCs w:val="24"/>
          <w:lang w:val="ru"/>
        </w:rPr>
        <w:t>Безопасность</w:t>
      </w:r>
    </w:p>
    <w:p w14:paraId="53AECB0E" w14:textId="77777777" w:rsidR="000756F6" w:rsidRPr="000756F6" w:rsidRDefault="000756F6" w:rsidP="001C0985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 xml:space="preserve">Должно быть проведено исследование кинетики инактивации с использованием утвержденного вещества для инактивации для титра вируса, большего, чем максимальный производственный титр, и выращенного с использованием утвержденного производственного метода. Это исследование должно продемонстрировать, что метод инактивации достаточный для обеспечения полной инактивации вируса. В ходе инактивации с регулярными интервалами забирают образцы, которые затем высевают в восприимчивые клеточные линии или в аллантоисную полость куриных эмбрионов, при этом должна наблюдаться линейная и полная потеря титра к концу процесса инактивации. </w:t>
      </w:r>
      <w:proofErr w:type="gramStart"/>
      <w:r w:rsidRPr="000756F6">
        <w:rPr>
          <w:sz w:val="24"/>
          <w:szCs w:val="24"/>
          <w:lang w:val="ru"/>
        </w:rPr>
        <w:t>После инактивации,</w:t>
      </w:r>
      <w:proofErr w:type="gramEnd"/>
      <w:r w:rsidRPr="000756F6">
        <w:rPr>
          <w:sz w:val="24"/>
          <w:szCs w:val="24"/>
          <w:lang w:val="ru"/>
        </w:rPr>
        <w:t xml:space="preserve"> он должен составлять менее одной инфекционной частицы на 10</w:t>
      </w:r>
      <w:r w:rsidRPr="000756F6">
        <w:rPr>
          <w:sz w:val="24"/>
          <w:szCs w:val="24"/>
          <w:vertAlign w:val="superscript"/>
          <w:lang w:val="ru"/>
        </w:rPr>
        <w:t>4</w:t>
      </w:r>
      <w:r w:rsidRPr="000756F6">
        <w:rPr>
          <w:sz w:val="24"/>
          <w:szCs w:val="24"/>
          <w:lang w:val="ru"/>
        </w:rPr>
        <w:t xml:space="preserve"> л жидкости.</w:t>
      </w:r>
    </w:p>
    <w:p w14:paraId="73B0BA3D" w14:textId="5C45E988" w:rsidR="000756F6" w:rsidRPr="00317792" w:rsidRDefault="001C0985" w:rsidP="001C0985">
      <w:pPr>
        <w:tabs>
          <w:tab w:val="left" w:pos="1834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в) </w:t>
      </w:r>
      <w:r w:rsidR="000756F6" w:rsidRPr="000756F6">
        <w:rPr>
          <w:sz w:val="24"/>
          <w:szCs w:val="24"/>
          <w:lang w:val="ru"/>
        </w:rPr>
        <w:t>Активность партии</w:t>
      </w:r>
    </w:p>
    <w:p w14:paraId="5DE5B46A" w14:textId="77777777" w:rsidR="000756F6" w:rsidRPr="000756F6" w:rsidRDefault="000756F6" w:rsidP="001C0985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 xml:space="preserve">В ходе производства определяют содержание антигена для подтверждения того, что достигнут минимальный общий титр. Содержание антигена обычно определяют до </w:t>
      </w:r>
      <w:r w:rsidRPr="000756F6">
        <w:rPr>
          <w:sz w:val="24"/>
          <w:szCs w:val="24"/>
          <w:lang w:val="ru"/>
        </w:rPr>
        <w:lastRenderedPageBreak/>
        <w:t>инактивации и перед дальнейшей обработкой. Методы, позволяющие определить содержание антигена в конечном продукте, включают твердофазный ИФА для определения относительной активности, ГА и РТГА. Необходимо подтвердить чувствительность, специфичность, воспроизводимость и надежность этих методов.</w:t>
      </w:r>
    </w:p>
    <w:p w14:paraId="504722E5" w14:textId="77777777" w:rsidR="000756F6" w:rsidRDefault="000756F6" w:rsidP="009864BC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 xml:space="preserve">Анализ активности, проводимый во время изучения минимальной защиты антигена, должен использоваться для оценки новых серий при выпуске. Анализ должен быть специфичным и воспроизводимым. Он должен позволять надежно выявлять вакцины, которые имеют недостаточную активность. Если в серологических исследованиях используются не свиньи, а лабораторные животные, сначала необходимо продемонстрировать, что вакцинация лабораторных животных приводит к специфичной, чувствительной, </w:t>
      </w:r>
      <w:proofErr w:type="spellStart"/>
      <w:r w:rsidRPr="000756F6">
        <w:rPr>
          <w:sz w:val="24"/>
          <w:szCs w:val="24"/>
          <w:lang w:val="ru"/>
        </w:rPr>
        <w:t>дозозависимой</w:t>
      </w:r>
      <w:proofErr w:type="spellEnd"/>
      <w:r w:rsidRPr="000756F6">
        <w:rPr>
          <w:sz w:val="24"/>
          <w:szCs w:val="24"/>
          <w:lang w:val="ru"/>
        </w:rPr>
        <w:t xml:space="preserve"> реакции, определяемой при анализе активности и коррелирующей с защитой у свиней.</w:t>
      </w:r>
    </w:p>
    <w:p w14:paraId="35D9EC88" w14:textId="77777777" w:rsidR="006C7F5F" w:rsidRDefault="006C7F5F" w:rsidP="009864BC">
      <w:pPr>
        <w:ind w:firstLine="567"/>
        <w:jc w:val="both"/>
        <w:rPr>
          <w:sz w:val="24"/>
          <w:szCs w:val="24"/>
          <w:lang w:val="ru"/>
        </w:rPr>
      </w:pPr>
    </w:p>
    <w:p w14:paraId="4B666779" w14:textId="1ED90FF9" w:rsidR="001C0985" w:rsidRPr="001C0985" w:rsidRDefault="001C0985" w:rsidP="009864BC">
      <w:pPr>
        <w:ind w:firstLine="567"/>
        <w:jc w:val="both"/>
        <w:rPr>
          <w:b/>
          <w:bCs/>
          <w:sz w:val="24"/>
          <w:szCs w:val="24"/>
          <w:lang w:val="ru"/>
        </w:rPr>
      </w:pPr>
      <w:r w:rsidRPr="001C0985">
        <w:rPr>
          <w:b/>
          <w:bCs/>
          <w:sz w:val="24"/>
          <w:szCs w:val="24"/>
          <w:lang w:val="ru"/>
        </w:rPr>
        <w:t>8.2.3 Требования к регистрации</w:t>
      </w:r>
    </w:p>
    <w:p w14:paraId="396620E8" w14:textId="7CAD0BD9" w:rsidR="000756F6" w:rsidRPr="001C0985" w:rsidRDefault="001C0985" w:rsidP="001C0985">
      <w:pPr>
        <w:pStyle w:val="af"/>
        <w:numPr>
          <w:ilvl w:val="3"/>
          <w:numId w:val="68"/>
        </w:numPr>
        <w:jc w:val="both"/>
        <w:rPr>
          <w:sz w:val="24"/>
          <w:szCs w:val="24"/>
          <w:lang w:val="ru"/>
        </w:rPr>
      </w:pPr>
      <w:r w:rsidRPr="001C0985">
        <w:rPr>
          <w:sz w:val="24"/>
          <w:szCs w:val="24"/>
          <w:lang w:val="ru"/>
        </w:rPr>
        <w:t>Требования безопасности</w:t>
      </w:r>
    </w:p>
    <w:p w14:paraId="1E092638" w14:textId="4B36867D" w:rsidR="000756F6" w:rsidRPr="000756F6" w:rsidRDefault="001C0985" w:rsidP="001C0985">
      <w:pPr>
        <w:tabs>
          <w:tab w:val="left" w:pos="183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а) </w:t>
      </w:r>
      <w:r w:rsidR="000756F6" w:rsidRPr="000756F6">
        <w:rPr>
          <w:sz w:val="24"/>
          <w:szCs w:val="24"/>
          <w:lang w:val="ru"/>
        </w:rPr>
        <w:t>Безопасность у целевых и нецелевых животных</w:t>
      </w:r>
    </w:p>
    <w:p w14:paraId="600C0630" w14:textId="4B83AA80" w:rsidR="000756F6" w:rsidRPr="000756F6" w:rsidRDefault="000756F6" w:rsidP="001C0985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 xml:space="preserve">Образцы готового продукта инактивированной вакцины в конечной упаковке должны испытываться на безопасность у молодых мышей. В целом, здоровые поросята в возрасте отъема или более старшем и супоросные свиноматки на любом сроке </w:t>
      </w:r>
      <w:proofErr w:type="spellStart"/>
      <w:r w:rsidRPr="000756F6">
        <w:rPr>
          <w:sz w:val="24"/>
          <w:szCs w:val="24"/>
          <w:lang w:val="ru"/>
        </w:rPr>
        <w:t>гестации</w:t>
      </w:r>
      <w:proofErr w:type="spellEnd"/>
      <w:r w:rsidRPr="000756F6">
        <w:rPr>
          <w:sz w:val="24"/>
          <w:szCs w:val="24"/>
          <w:lang w:val="ru"/>
        </w:rPr>
        <w:t xml:space="preserve"> могут быть безопасно вакцинированы инактивированными вакцинами против ВГА-С. Конечный продукт можно оценить на животном-хозяине, используя двух животных минимального возраста, рекомендованного для применения, в соответствии с инструкциями, указанными на этикетке; животных наблюдают в течение 21 дня. Рекомендуются </w:t>
      </w:r>
      <w:r w:rsidR="003C7EF3">
        <w:rPr>
          <w:sz w:val="24"/>
          <w:szCs w:val="24"/>
          <w:lang w:val="ru"/>
        </w:rPr>
        <w:t xml:space="preserve">и </w:t>
      </w:r>
      <w:r w:rsidRPr="000756F6">
        <w:rPr>
          <w:sz w:val="24"/>
          <w:szCs w:val="24"/>
          <w:lang w:val="ru"/>
        </w:rPr>
        <w:t>полевые исследования безопасности, проведенные на вакцинированных животных, по крайней мере в трех разных географических регионах, при не менее чем 300 животных в каждой регионе.</w:t>
      </w:r>
    </w:p>
    <w:p w14:paraId="48564318" w14:textId="34AAFAD7" w:rsidR="000756F6" w:rsidRPr="000756F6" w:rsidRDefault="001C0985" w:rsidP="001C0985">
      <w:pPr>
        <w:tabs>
          <w:tab w:val="left" w:pos="183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б) </w:t>
      </w:r>
      <w:r w:rsidR="000756F6" w:rsidRPr="000756F6">
        <w:rPr>
          <w:sz w:val="24"/>
          <w:szCs w:val="24"/>
          <w:lang w:val="ru"/>
        </w:rPr>
        <w:t xml:space="preserve">Возврат к вирулентности для </w:t>
      </w:r>
      <w:proofErr w:type="spellStart"/>
      <w:r w:rsidR="000756F6" w:rsidRPr="000756F6">
        <w:rPr>
          <w:sz w:val="24"/>
          <w:szCs w:val="24"/>
          <w:lang w:val="ru"/>
        </w:rPr>
        <w:t>аттенуированных</w:t>
      </w:r>
      <w:proofErr w:type="spellEnd"/>
      <w:r w:rsidR="000756F6" w:rsidRPr="000756F6">
        <w:rPr>
          <w:sz w:val="24"/>
          <w:szCs w:val="24"/>
          <w:lang w:val="ru"/>
        </w:rPr>
        <w:t>/живых вакцин</w:t>
      </w:r>
    </w:p>
    <w:p w14:paraId="6DD0E2E8" w14:textId="3058B986" w:rsidR="000756F6" w:rsidRPr="009864BC" w:rsidRDefault="000756F6" w:rsidP="001C0985">
      <w:pPr>
        <w:ind w:firstLine="567"/>
        <w:jc w:val="both"/>
        <w:rPr>
          <w:sz w:val="24"/>
          <w:szCs w:val="24"/>
          <w:lang w:val="ru"/>
        </w:rPr>
      </w:pPr>
      <w:r w:rsidRPr="009864BC">
        <w:rPr>
          <w:sz w:val="24"/>
          <w:szCs w:val="24"/>
          <w:lang w:val="ru"/>
        </w:rPr>
        <w:t>Возврат к вирулентности для живых вирусных вакцин часто демонстрируют путем обратных пассажей у восприимчивых видов животных. Вирус выделяют от вакцинированных животных, затем выделенный вирус используют для инокуляции других животных. Последовательные пассажи у животных должны показать, что животные остаются клинически здоровыми и не имеют типичных признаков ВГАС.</w:t>
      </w:r>
    </w:p>
    <w:p w14:paraId="32FBACE3" w14:textId="0168D085" w:rsidR="000756F6" w:rsidRPr="00317792" w:rsidRDefault="001C0985" w:rsidP="001C09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 xml:space="preserve">в) </w:t>
      </w:r>
      <w:r w:rsidR="000756F6" w:rsidRPr="000756F6">
        <w:rPr>
          <w:sz w:val="24"/>
          <w:szCs w:val="24"/>
          <w:lang w:val="ru"/>
        </w:rPr>
        <w:t xml:space="preserve">Экологические соображения </w:t>
      </w:r>
    </w:p>
    <w:p w14:paraId="7C245248" w14:textId="77777777" w:rsidR="000756F6" w:rsidRPr="000756F6" w:rsidRDefault="000756F6" w:rsidP="009864BC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>Инактивированные вакцины против ВГА-С не несут особого риска для пользователя, хотя случайное введение себе может привести к нежелательной реакции, вызванной адъювантом и вторичными компонентами вакцины. Модифицированные живые вирусные вакцины могут представлять опасность для пользователя в зависимости от уровня инактивации вируса и восприимчивости людей к адаптированному для свиней вирусу.</w:t>
      </w:r>
    </w:p>
    <w:p w14:paraId="1875A1D9" w14:textId="59ECBD7D" w:rsidR="000756F6" w:rsidRPr="000756F6" w:rsidRDefault="000756F6" w:rsidP="009864BC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 xml:space="preserve">Консервантов следует по возможности избегать, а когда это невозможно, следует ограничиться наименьшей возможной концентрацией. Наиболее часто используемым консервантом является </w:t>
      </w:r>
      <w:proofErr w:type="spellStart"/>
      <w:r w:rsidRPr="000756F6">
        <w:rPr>
          <w:sz w:val="24"/>
          <w:szCs w:val="24"/>
          <w:lang w:val="ru"/>
        </w:rPr>
        <w:t>тимеросол</w:t>
      </w:r>
      <w:proofErr w:type="spellEnd"/>
      <w:r w:rsidRPr="000756F6">
        <w:rPr>
          <w:sz w:val="24"/>
          <w:szCs w:val="24"/>
          <w:lang w:val="ru"/>
        </w:rPr>
        <w:t>, в итоговой концентрации не более 0,01</w:t>
      </w:r>
      <w:r w:rsidR="006C7F5F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 xml:space="preserve">% (1/10000). В вакцинах против ВГА-С можно в качестве консервантов использовать антибиотики, но есть ограничения по типу и концентрации. Ограничения касаются </w:t>
      </w:r>
      <w:r w:rsidR="003C7EF3">
        <w:rPr>
          <w:sz w:val="24"/>
          <w:szCs w:val="24"/>
          <w:lang w:val="ru"/>
        </w:rPr>
        <w:t xml:space="preserve">и </w:t>
      </w:r>
      <w:r w:rsidRPr="000756F6">
        <w:rPr>
          <w:sz w:val="24"/>
          <w:szCs w:val="24"/>
          <w:lang w:val="ru"/>
        </w:rPr>
        <w:t>остаточных антибиотиков из сред для культуры клеток, которые могут присутствовать в конечном продукте. Например, общее количество консервантов и остаточного гентамицина не должно превышать 30 мкг на 1 мл вакцины.</w:t>
      </w:r>
    </w:p>
    <w:p w14:paraId="73CEC7E3" w14:textId="77777777" w:rsidR="000756F6" w:rsidRDefault="000756F6" w:rsidP="009864BC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 xml:space="preserve">Флаконы с вакциной, шприцы и иглы могут представлять собой опасность для окружающей среды в случае вакцин с адъювантами или консервантами и для </w:t>
      </w:r>
      <w:proofErr w:type="spellStart"/>
      <w:r w:rsidRPr="000756F6">
        <w:rPr>
          <w:sz w:val="24"/>
          <w:szCs w:val="24"/>
          <w:lang w:val="ru"/>
        </w:rPr>
        <w:t>аттенуированных</w:t>
      </w:r>
      <w:proofErr w:type="spellEnd"/>
      <w:r w:rsidRPr="000756F6">
        <w:rPr>
          <w:sz w:val="24"/>
          <w:szCs w:val="24"/>
          <w:lang w:val="ru"/>
        </w:rPr>
        <w:t xml:space="preserve"> живых вакцин. Указания по утилизации должны быть приведены на упаковке вакцины и основаны на текущих экологических нормативах в стране </w:t>
      </w:r>
      <w:r w:rsidRPr="000756F6">
        <w:rPr>
          <w:sz w:val="24"/>
          <w:szCs w:val="24"/>
          <w:lang w:val="ru"/>
        </w:rPr>
        <w:lastRenderedPageBreak/>
        <w:t>использования.</w:t>
      </w:r>
    </w:p>
    <w:p w14:paraId="79FDD378" w14:textId="063A73CA" w:rsidR="001C0985" w:rsidRPr="000756F6" w:rsidRDefault="001C0985" w:rsidP="009864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>8.2.3.2 Требования к эффективности</w:t>
      </w:r>
    </w:p>
    <w:p w14:paraId="0423CFF1" w14:textId="040B4EAA" w:rsidR="000756F6" w:rsidRPr="000756F6" w:rsidRDefault="001C0985" w:rsidP="009864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>а)</w:t>
      </w:r>
      <w:r w:rsidR="000756F6" w:rsidRPr="000756F6">
        <w:rPr>
          <w:sz w:val="24"/>
          <w:szCs w:val="24"/>
          <w:lang w:val="ru"/>
        </w:rPr>
        <w:t xml:space="preserve"> Для животноводства</w:t>
      </w:r>
    </w:p>
    <w:p w14:paraId="6CECF02B" w14:textId="565494A5" w:rsidR="000756F6" w:rsidRPr="000756F6" w:rsidRDefault="000756F6" w:rsidP="009864BC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 xml:space="preserve">Степень защиты, обеспечиваемая вакциной, определяется в исследовании с вакцинацией/заражением, проводимом у свиней с использованием гомологичных и </w:t>
      </w:r>
      <w:proofErr w:type="spellStart"/>
      <w:r w:rsidRPr="000756F6">
        <w:rPr>
          <w:sz w:val="24"/>
          <w:szCs w:val="24"/>
          <w:lang w:val="ru"/>
        </w:rPr>
        <w:t>геетрологичных</w:t>
      </w:r>
      <w:proofErr w:type="spellEnd"/>
      <w:r w:rsidRPr="000756F6">
        <w:rPr>
          <w:sz w:val="24"/>
          <w:szCs w:val="24"/>
          <w:lang w:val="ru"/>
        </w:rPr>
        <w:t xml:space="preserve"> штаммов для заражения. Свиньи, используемые в исследовании вакцинации/заражения, не должны иметь антител против ВГА-С в начале эксперимента. Исследования вакцинации/заражения должны проводиться с использованием вируса, полученного с помощью предлагаемого метода производства при максимальном допустимом уровне пассажа и с использованием свиней минимального рекомендованного возраста, указанного в информации к препарату. Сначала получают партии, содержащие разные количества вирусного антигена. Исследуемая серия, содержащая наименьшее количество антигена, продемонстрировавшее защиту, становится стандартом, относительно которого изучаются производственные серии в будущем. Самым важным критерием для оценки групп лечения в слепых исследованиях является статистически значимое снижение вирусной нагрузки (титра и продолжительности выделения вируса) в дыхательных путях вакцинированных свиней. Различия в области клинических данных и поражений легких находятся </w:t>
      </w:r>
      <w:r w:rsidR="003C7EF3">
        <w:rPr>
          <w:sz w:val="24"/>
          <w:szCs w:val="24"/>
          <w:lang w:val="ru"/>
        </w:rPr>
        <w:t xml:space="preserve">и </w:t>
      </w:r>
      <w:r w:rsidRPr="000756F6">
        <w:rPr>
          <w:sz w:val="24"/>
          <w:szCs w:val="24"/>
          <w:lang w:val="ru"/>
        </w:rPr>
        <w:t xml:space="preserve">среди критериев, используемых для определения успешности испытания. Если для определения активности каждой производственной партии вакцины должны использоваться методы </w:t>
      </w:r>
      <w:proofErr w:type="spellStart"/>
      <w:r w:rsidRPr="000756F6">
        <w:rPr>
          <w:i/>
          <w:iCs/>
          <w:sz w:val="24"/>
          <w:szCs w:val="24"/>
          <w:lang w:val="ru"/>
        </w:rPr>
        <w:t>in</w:t>
      </w:r>
      <w:proofErr w:type="spellEnd"/>
      <w:r w:rsidRPr="000756F6">
        <w:rPr>
          <w:i/>
          <w:iCs/>
          <w:sz w:val="24"/>
          <w:szCs w:val="24"/>
          <w:lang w:val="ru"/>
        </w:rPr>
        <w:t xml:space="preserve"> </w:t>
      </w:r>
      <w:proofErr w:type="spellStart"/>
      <w:r w:rsidRPr="000756F6">
        <w:rPr>
          <w:i/>
          <w:iCs/>
          <w:sz w:val="24"/>
          <w:szCs w:val="24"/>
          <w:lang w:val="ru"/>
        </w:rPr>
        <w:t>vivo</w:t>
      </w:r>
      <w:proofErr w:type="spellEnd"/>
      <w:r w:rsidRPr="000756F6">
        <w:rPr>
          <w:sz w:val="24"/>
          <w:szCs w:val="24"/>
          <w:lang w:val="ru"/>
        </w:rPr>
        <w:t xml:space="preserve"> или </w:t>
      </w:r>
      <w:proofErr w:type="spellStart"/>
      <w:r w:rsidRPr="000756F6">
        <w:rPr>
          <w:i/>
          <w:iCs/>
          <w:sz w:val="24"/>
          <w:szCs w:val="24"/>
          <w:lang w:val="ru"/>
        </w:rPr>
        <w:t>in</w:t>
      </w:r>
      <w:proofErr w:type="spellEnd"/>
      <w:r w:rsidRPr="000756F6">
        <w:rPr>
          <w:i/>
          <w:iCs/>
          <w:sz w:val="24"/>
          <w:szCs w:val="24"/>
          <w:lang w:val="ru"/>
        </w:rPr>
        <w:t xml:space="preserve"> </w:t>
      </w:r>
      <w:proofErr w:type="spellStart"/>
      <w:r w:rsidRPr="000756F6">
        <w:rPr>
          <w:i/>
          <w:iCs/>
          <w:sz w:val="24"/>
          <w:szCs w:val="24"/>
          <w:lang w:val="ru"/>
        </w:rPr>
        <w:t>vitro</w:t>
      </w:r>
      <w:proofErr w:type="spellEnd"/>
      <w:r w:rsidRPr="000756F6">
        <w:rPr>
          <w:sz w:val="24"/>
          <w:szCs w:val="24"/>
          <w:lang w:val="ru"/>
        </w:rPr>
        <w:t xml:space="preserve">, такие исследования должны проводиться одновременно с изучением минимального количества антигена для определения критериев для выпуска. </w:t>
      </w:r>
      <w:r w:rsidR="006C7F5F">
        <w:rPr>
          <w:sz w:val="24"/>
          <w:szCs w:val="24"/>
          <w:lang w:val="ru"/>
        </w:rPr>
        <w:t>Имеются</w:t>
      </w:r>
      <w:r w:rsidRPr="000756F6">
        <w:rPr>
          <w:sz w:val="24"/>
          <w:szCs w:val="24"/>
          <w:lang w:val="ru"/>
        </w:rPr>
        <w:t xml:space="preserve"> комбинированные вакцины, содержащие более одного штамма ВГА-С. Эффективность разных компонентов этих вакцин, должна быть установлена независимо, а затем в виде комбинации в случае взаимодействия между разными антигенами. Продолжительность иммунитета и рекомендованная частота вакцинации для вакцины должны определяться до регистрации продукта. Сначала такую информацию получают непосредственно с использованием исследований по вакцинации/заражению животных-хозяев. Период, в течение которого продемонстрирована защита, определенная по способности вакцины предотвращать заражение в действительном испытании, может быть включен в информацию о препарате. После проведения соответствующего анализа активности, если дрейф антигенов требует замены штаммов в пределах вакцины, штаммы того же подтипа могут быть оценены как у животного-хозяина, так и у модельного лабораторного животного, для которого установлена корреляция. Другие значимые факторы включают адъювант и дозу антигена. </w:t>
      </w:r>
      <w:r w:rsidR="006C7F5F">
        <w:rPr>
          <w:sz w:val="24"/>
          <w:szCs w:val="24"/>
          <w:lang w:val="ru"/>
        </w:rPr>
        <w:t>Э</w:t>
      </w:r>
      <w:r w:rsidRPr="000756F6">
        <w:rPr>
          <w:sz w:val="24"/>
          <w:szCs w:val="24"/>
          <w:lang w:val="ru"/>
        </w:rPr>
        <w:t>ффективность вакцины должна всегда оцениваться у свиней.</w:t>
      </w:r>
    </w:p>
    <w:p w14:paraId="20176589" w14:textId="77777777" w:rsidR="000756F6" w:rsidRPr="009864BC" w:rsidRDefault="000756F6" w:rsidP="009864BC">
      <w:pPr>
        <w:ind w:firstLine="567"/>
        <w:jc w:val="both"/>
        <w:rPr>
          <w:sz w:val="24"/>
          <w:szCs w:val="24"/>
        </w:rPr>
      </w:pPr>
      <w:r w:rsidRPr="009864BC">
        <w:rPr>
          <w:sz w:val="24"/>
          <w:szCs w:val="24"/>
          <w:lang w:val="ru"/>
        </w:rPr>
        <w:t>Если вакцина должна использоваться у свиней, предназначенных для рынка для потребления человеком, срок ожидания, соответствующий использованному адъюванту (обычно 21 день), должен быть установлен на основе таких методов, как гистопатологическое исследование, результаты которого должны быть представлены в соответствующие регуляторные органы по безопасности продуктов питания.</w:t>
      </w:r>
    </w:p>
    <w:p w14:paraId="3C9EFAC8" w14:textId="7CF9AD73" w:rsidR="000756F6" w:rsidRPr="000756F6" w:rsidRDefault="001C0985" w:rsidP="009864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"/>
        </w:rPr>
        <w:t>б</w:t>
      </w:r>
      <w:r w:rsidR="000756F6" w:rsidRPr="000756F6">
        <w:rPr>
          <w:sz w:val="24"/>
          <w:szCs w:val="24"/>
          <w:lang w:val="ru"/>
        </w:rPr>
        <w:t>) Для борьбы и искоренения заболевания</w:t>
      </w:r>
    </w:p>
    <w:p w14:paraId="3A07A578" w14:textId="5177A07B" w:rsidR="000756F6" w:rsidRDefault="000756F6" w:rsidP="009864BC">
      <w:pPr>
        <w:ind w:firstLine="567"/>
        <w:jc w:val="both"/>
        <w:rPr>
          <w:sz w:val="24"/>
          <w:szCs w:val="24"/>
          <w:lang w:val="ru"/>
        </w:rPr>
      </w:pPr>
      <w:r w:rsidRPr="000756F6">
        <w:rPr>
          <w:sz w:val="24"/>
          <w:szCs w:val="24"/>
          <w:lang w:val="ru"/>
        </w:rPr>
        <w:t xml:space="preserve">Здесь действуют те же принципы, что и для использования животноводческой продукции. </w:t>
      </w:r>
      <w:r w:rsidR="006C7F5F">
        <w:rPr>
          <w:sz w:val="24"/>
          <w:szCs w:val="24"/>
          <w:lang w:val="ru"/>
        </w:rPr>
        <w:t>Р</w:t>
      </w:r>
      <w:r w:rsidRPr="000756F6">
        <w:rPr>
          <w:sz w:val="24"/>
          <w:szCs w:val="24"/>
          <w:lang w:val="ru"/>
        </w:rPr>
        <w:t>еакция антител у вакцинированных животных может не отличаться от таковой у животных, заразившихся вирусом в поле, поэтому вакцинированные животные должны быть точно выявлены, если серологические методы будут использоваться вместе с соответствующими клиническими признаками для оценки экспозиции вируса с поле.</w:t>
      </w:r>
    </w:p>
    <w:p w14:paraId="599AD82B" w14:textId="0D6AA89B" w:rsidR="000756F6" w:rsidRPr="000756F6" w:rsidRDefault="001C0985" w:rsidP="001C0985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val="ru"/>
        </w:rPr>
        <w:t>8.2.3.3 Стабильность</w:t>
      </w:r>
    </w:p>
    <w:p w14:paraId="2463BCB8" w14:textId="43CD1C3F" w:rsidR="000756F6" w:rsidRPr="000756F6" w:rsidRDefault="000756F6" w:rsidP="009864BC">
      <w:pPr>
        <w:ind w:firstLine="567"/>
        <w:jc w:val="both"/>
        <w:rPr>
          <w:sz w:val="24"/>
          <w:szCs w:val="24"/>
        </w:rPr>
      </w:pPr>
      <w:r w:rsidRPr="000756F6">
        <w:rPr>
          <w:sz w:val="24"/>
          <w:szCs w:val="24"/>
          <w:lang w:val="ru"/>
        </w:rPr>
        <w:t>Вакцины должны храниться при минимальной экспозиции на свету при температуре 4</w:t>
      </w:r>
      <w:r w:rsidR="006C7F5F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>°C ± 2</w:t>
      </w:r>
      <w:r w:rsidR="006C7F5F">
        <w:rPr>
          <w:sz w:val="24"/>
          <w:szCs w:val="24"/>
          <w:lang w:val="ru"/>
        </w:rPr>
        <w:t xml:space="preserve"> </w:t>
      </w:r>
      <w:r w:rsidRPr="000756F6">
        <w:rPr>
          <w:sz w:val="24"/>
          <w:szCs w:val="24"/>
          <w:lang w:val="ru"/>
        </w:rPr>
        <w:t xml:space="preserve">°C, или как указано соответствующими регуляторными органами. Срок годности должен быть определен путем проведения утвержденного испытания на активность в </w:t>
      </w:r>
      <w:r w:rsidRPr="000756F6">
        <w:rPr>
          <w:sz w:val="24"/>
          <w:szCs w:val="24"/>
          <w:lang w:val="ru"/>
        </w:rPr>
        <w:lastRenderedPageBreak/>
        <w:t>течение предлагаемого срока годности.</w:t>
      </w:r>
    </w:p>
    <w:p w14:paraId="214BA32E" w14:textId="77777777" w:rsidR="000756F6" w:rsidRPr="000756F6" w:rsidRDefault="000756F6" w:rsidP="009864BC">
      <w:pPr>
        <w:ind w:firstLine="567"/>
        <w:jc w:val="both"/>
        <w:rPr>
          <w:sz w:val="24"/>
          <w:szCs w:val="24"/>
        </w:rPr>
      </w:pPr>
    </w:p>
    <w:p w14:paraId="6DBFE85C" w14:textId="77777777" w:rsidR="000756F6" w:rsidRDefault="000756F6" w:rsidP="009864BC">
      <w:pPr>
        <w:ind w:firstLine="567"/>
        <w:jc w:val="both"/>
        <w:rPr>
          <w:sz w:val="24"/>
          <w:szCs w:val="24"/>
        </w:rPr>
      </w:pPr>
    </w:p>
    <w:p w14:paraId="6BEF68E5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16415E64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71374B9D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0C622430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5512EBD3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2EB85432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628A7A39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3F8AEA88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6DB2EC13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14676519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17D24A99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6BA1C840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723B12A2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39A6C514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28B7FBFE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17D0DB9B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16F4127A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367D738C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2BC0BCB2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3FBBCDD2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309AB461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2F5E0F78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574F705F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3F1B7BA6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2BAEAEA9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33D7CDA8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14021E56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133E623E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01C79F00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35C69684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0D3C646E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61C4BC47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383F5DD7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7D997D70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13518002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348FEDF3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252BC388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5BFC5D92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0F3E11FC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75C7EFA8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06976C00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5BCB9A0D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702C745F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6A1C92C5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1B7179D5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3640A7D5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09468CD1" w14:textId="78760D22" w:rsidR="008A6065" w:rsidRPr="008A6065" w:rsidRDefault="008A6065" w:rsidP="008A6065">
      <w:pPr>
        <w:ind w:firstLine="567"/>
        <w:jc w:val="center"/>
        <w:rPr>
          <w:b/>
          <w:bCs/>
          <w:i/>
          <w:iCs/>
          <w:sz w:val="24"/>
          <w:szCs w:val="24"/>
        </w:rPr>
      </w:pPr>
      <w:r w:rsidRPr="008A6065">
        <w:rPr>
          <w:b/>
          <w:bCs/>
          <w:i/>
          <w:iCs/>
          <w:sz w:val="24"/>
          <w:szCs w:val="24"/>
        </w:rPr>
        <w:t>Библиография</w:t>
      </w:r>
    </w:p>
    <w:p w14:paraId="0FDE82B7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0A160E6E" w14:textId="2522E777" w:rsidR="008A6065" w:rsidRPr="008A6065" w:rsidRDefault="008A6065" w:rsidP="008A6065">
      <w:pPr>
        <w:ind w:firstLine="567"/>
        <w:jc w:val="both"/>
        <w:rPr>
          <w:sz w:val="24"/>
          <w:szCs w:val="24"/>
          <w:lang w:val="ru-KZ"/>
        </w:rPr>
      </w:pPr>
      <w:r w:rsidRPr="008A6065">
        <w:rPr>
          <w:sz w:val="24"/>
          <w:szCs w:val="24"/>
          <w:lang w:val="en-US"/>
        </w:rPr>
        <w:t xml:space="preserve">[1] </w:t>
      </w:r>
      <w:r w:rsidRPr="008A6065">
        <w:rPr>
          <w:sz w:val="24"/>
          <w:szCs w:val="24"/>
          <w:lang w:val="ru-KZ"/>
        </w:rPr>
        <w:t xml:space="preserve">BARBÉ F., LABARQUE G., PENSAERT M. &amp; VAN REETH K. (2009). </w:t>
      </w:r>
      <w:r w:rsidRPr="008A6065">
        <w:rPr>
          <w:sz w:val="24"/>
          <w:szCs w:val="24"/>
          <w:lang w:val="ru"/>
        </w:rPr>
        <w:t xml:space="preserve">Эффективность коммерческого иммуноферментного анализа на антитела к вирусам свиного гриппа H1N1 и H3N2 у свиней, экспериментально зараженных вирусами европейского гриппа. </w:t>
      </w:r>
      <w:r w:rsidRPr="008A6065">
        <w:rPr>
          <w:i/>
          <w:iCs/>
          <w:sz w:val="24"/>
          <w:szCs w:val="24"/>
          <w:lang w:val="ru"/>
        </w:rPr>
        <w:t>Журнал ветеринарных диагностических исследований,</w:t>
      </w:r>
      <w:r w:rsidRPr="008A6065">
        <w:rPr>
          <w:b/>
          <w:bCs/>
          <w:sz w:val="24"/>
          <w:szCs w:val="24"/>
          <w:lang w:val="ru"/>
        </w:rPr>
        <w:t xml:space="preserve"> 21,</w:t>
      </w:r>
      <w:r w:rsidRPr="008A6065">
        <w:rPr>
          <w:sz w:val="24"/>
          <w:szCs w:val="24"/>
          <w:lang w:val="ru"/>
        </w:rPr>
        <w:t xml:space="preserve"> </w:t>
      </w:r>
      <w:proofErr w:type="gramStart"/>
      <w:r w:rsidRPr="008A6065">
        <w:rPr>
          <w:sz w:val="24"/>
          <w:szCs w:val="24"/>
          <w:lang w:val="ru"/>
        </w:rPr>
        <w:t>88-96</w:t>
      </w:r>
      <w:proofErr w:type="gramEnd"/>
      <w:r w:rsidRPr="008A6065">
        <w:rPr>
          <w:sz w:val="24"/>
          <w:szCs w:val="24"/>
          <w:lang w:val="ru-KZ"/>
        </w:rPr>
        <w:t xml:space="preserve">. </w:t>
      </w:r>
    </w:p>
    <w:p w14:paraId="5E4BF674" w14:textId="42C495F5" w:rsidR="008A6065" w:rsidRPr="008A6065" w:rsidRDefault="008A6065" w:rsidP="008A6065">
      <w:pPr>
        <w:ind w:firstLine="567"/>
        <w:jc w:val="both"/>
        <w:rPr>
          <w:sz w:val="24"/>
          <w:szCs w:val="24"/>
          <w:lang w:val="ru-KZ"/>
        </w:rPr>
      </w:pPr>
      <w:r w:rsidRPr="003C7EF3">
        <w:rPr>
          <w:sz w:val="24"/>
          <w:szCs w:val="24"/>
          <w:lang w:val="ru"/>
        </w:rPr>
        <w:t xml:space="preserve">[2] </w:t>
      </w:r>
      <w:r w:rsidRPr="008A6065">
        <w:rPr>
          <w:sz w:val="24"/>
          <w:szCs w:val="24"/>
          <w:lang w:val="ru-KZ"/>
        </w:rPr>
        <w:t xml:space="preserve">CIACCI-ZANELLA J.R., VINCENT A.L., PRICKETT J.R., ZIMMERMAN S.M. &amp; ZIMMERMAN J.J. (2010). </w:t>
      </w:r>
      <w:r w:rsidRPr="008A6065">
        <w:rPr>
          <w:sz w:val="24"/>
          <w:szCs w:val="24"/>
          <w:lang w:val="ru"/>
        </w:rPr>
        <w:t xml:space="preserve">Выявление антител против </w:t>
      </w:r>
      <w:proofErr w:type="spellStart"/>
      <w:r w:rsidRPr="008A6065">
        <w:rPr>
          <w:sz w:val="24"/>
          <w:szCs w:val="24"/>
          <w:lang w:val="ru"/>
        </w:rPr>
        <w:t>нуклеопротеина</w:t>
      </w:r>
      <w:proofErr w:type="spellEnd"/>
      <w:r w:rsidRPr="008A6065">
        <w:rPr>
          <w:sz w:val="24"/>
          <w:szCs w:val="24"/>
          <w:lang w:val="ru"/>
        </w:rPr>
        <w:t xml:space="preserve"> гриппа А у свиней с помощью коммерческого </w:t>
      </w:r>
      <w:proofErr w:type="spellStart"/>
      <w:r w:rsidRPr="008A6065">
        <w:rPr>
          <w:sz w:val="24"/>
          <w:szCs w:val="24"/>
          <w:lang w:val="ru"/>
        </w:rPr>
        <w:t>иммуносорбентного</w:t>
      </w:r>
      <w:proofErr w:type="spellEnd"/>
      <w:r w:rsidRPr="008A6065">
        <w:rPr>
          <w:sz w:val="24"/>
          <w:szCs w:val="24"/>
          <w:lang w:val="ru"/>
        </w:rPr>
        <w:t xml:space="preserve"> анализа, блокирующего эпитопы гриппа, разработанного для птичьих видов. </w:t>
      </w:r>
      <w:r w:rsidRPr="008A6065">
        <w:rPr>
          <w:i/>
          <w:iCs/>
          <w:sz w:val="24"/>
          <w:szCs w:val="24"/>
          <w:lang w:val="ru"/>
        </w:rPr>
        <w:t>Журнал ветеринарных диагностических исследований,</w:t>
      </w:r>
      <w:r w:rsidRPr="008A6065">
        <w:rPr>
          <w:b/>
          <w:bCs/>
          <w:sz w:val="24"/>
          <w:szCs w:val="24"/>
          <w:lang w:val="ru"/>
        </w:rPr>
        <w:t xml:space="preserve"> 22,</w:t>
      </w:r>
      <w:r w:rsidRPr="008A6065">
        <w:rPr>
          <w:sz w:val="24"/>
          <w:szCs w:val="24"/>
          <w:lang w:val="ru"/>
        </w:rPr>
        <w:t xml:space="preserve"> </w:t>
      </w:r>
      <w:proofErr w:type="gramStart"/>
      <w:r w:rsidRPr="008A6065">
        <w:rPr>
          <w:sz w:val="24"/>
          <w:szCs w:val="24"/>
          <w:lang w:val="ru"/>
        </w:rPr>
        <w:t>3-9</w:t>
      </w:r>
      <w:proofErr w:type="gramEnd"/>
      <w:r w:rsidRPr="008A6065">
        <w:rPr>
          <w:sz w:val="24"/>
          <w:szCs w:val="24"/>
          <w:lang w:val="ru-KZ"/>
        </w:rPr>
        <w:t xml:space="preserve">. </w:t>
      </w:r>
    </w:p>
    <w:p w14:paraId="27FB72F2" w14:textId="77777777" w:rsidR="008A6065" w:rsidRDefault="008A6065" w:rsidP="009864BC">
      <w:pPr>
        <w:ind w:firstLine="567"/>
        <w:jc w:val="both"/>
        <w:rPr>
          <w:sz w:val="24"/>
          <w:szCs w:val="24"/>
        </w:rPr>
      </w:pPr>
    </w:p>
    <w:p w14:paraId="6F7973F4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516132CA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55D03EA9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071EC5FA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367517CF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5B35F577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4444B37E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096DFF41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26F64D00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35A0126E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023C11BF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664F1939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00853391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615DD13C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550FC1B2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409199A8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72CF9B33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10BDE6B4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4D0D1392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739E904B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5198BFAB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04B3BF50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00B14597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18F7DD0A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0B0D6C2E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07552117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1211FC27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30637BF0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6D13FCBC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3D6B59E4" w14:textId="77777777" w:rsidR="003D17AC" w:rsidRDefault="003D17AC" w:rsidP="009864BC">
      <w:pPr>
        <w:ind w:firstLine="567"/>
        <w:jc w:val="both"/>
        <w:rPr>
          <w:sz w:val="24"/>
          <w:szCs w:val="24"/>
        </w:rPr>
      </w:pPr>
    </w:p>
    <w:p w14:paraId="5397CBE9" w14:textId="77777777" w:rsidR="003D17AC" w:rsidRDefault="003D17AC" w:rsidP="009864BC">
      <w:pPr>
        <w:ind w:firstLine="567"/>
        <w:jc w:val="both"/>
        <w:rPr>
          <w:sz w:val="24"/>
          <w:szCs w:val="24"/>
        </w:rPr>
      </w:pPr>
    </w:p>
    <w:p w14:paraId="270E36AE" w14:textId="77777777" w:rsidR="001C0985" w:rsidRDefault="001C0985" w:rsidP="00317792">
      <w:pPr>
        <w:jc w:val="both"/>
        <w:rPr>
          <w:sz w:val="24"/>
          <w:szCs w:val="24"/>
        </w:rPr>
      </w:pPr>
    </w:p>
    <w:p w14:paraId="3E426429" w14:textId="77777777" w:rsidR="00317792" w:rsidRDefault="00317792" w:rsidP="00317792">
      <w:pPr>
        <w:jc w:val="both"/>
        <w:rPr>
          <w:sz w:val="24"/>
          <w:szCs w:val="24"/>
        </w:rPr>
      </w:pPr>
    </w:p>
    <w:p w14:paraId="46448482" w14:textId="77777777" w:rsidR="00317792" w:rsidRDefault="00317792" w:rsidP="00317792">
      <w:pPr>
        <w:jc w:val="both"/>
        <w:rPr>
          <w:sz w:val="24"/>
          <w:szCs w:val="24"/>
        </w:rPr>
      </w:pPr>
    </w:p>
    <w:p w14:paraId="2CF7D67B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086D5AC4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36CAFFFF" w14:textId="77777777" w:rsidR="001C0985" w:rsidRDefault="001C0985" w:rsidP="009864BC">
      <w:pPr>
        <w:ind w:firstLine="567"/>
        <w:jc w:val="both"/>
        <w:rPr>
          <w:sz w:val="24"/>
          <w:szCs w:val="24"/>
        </w:rPr>
      </w:pPr>
    </w:p>
    <w:p w14:paraId="3518C7D9" w14:textId="77777777" w:rsidR="001C0985" w:rsidRPr="000756F6" w:rsidRDefault="001C0985" w:rsidP="009864BC">
      <w:pPr>
        <w:ind w:firstLine="567"/>
        <w:jc w:val="both"/>
        <w:rPr>
          <w:sz w:val="24"/>
          <w:szCs w:val="24"/>
        </w:rPr>
      </w:pPr>
    </w:p>
    <w:p w14:paraId="255E81AC" w14:textId="77777777" w:rsidR="000756F6" w:rsidRDefault="000756F6" w:rsidP="000A10D8">
      <w:pPr>
        <w:jc w:val="both"/>
        <w:rPr>
          <w:sz w:val="24"/>
          <w:szCs w:val="24"/>
          <w:lang w:val="ru"/>
        </w:rPr>
      </w:pPr>
    </w:p>
    <w:p w14:paraId="0ED050A6" w14:textId="77777777" w:rsidR="000756F6" w:rsidRDefault="000756F6" w:rsidP="000756F6">
      <w:pPr>
        <w:ind w:firstLine="567"/>
        <w:jc w:val="both"/>
        <w:rPr>
          <w:sz w:val="24"/>
          <w:szCs w:val="24"/>
          <w:lang w:val="ru"/>
        </w:rPr>
      </w:pPr>
    </w:p>
    <w:p w14:paraId="273C6D19" w14:textId="77777777" w:rsidR="000756F6" w:rsidRDefault="000756F6" w:rsidP="000756F6">
      <w:pPr>
        <w:ind w:firstLine="567"/>
        <w:jc w:val="both"/>
        <w:rPr>
          <w:sz w:val="24"/>
          <w:szCs w:val="24"/>
          <w:lang w:val="ru"/>
        </w:rPr>
      </w:pPr>
    </w:p>
    <w:p w14:paraId="23562C0F" w14:textId="77777777" w:rsidR="000756F6" w:rsidRPr="000756F6" w:rsidRDefault="000756F6" w:rsidP="000756F6">
      <w:pPr>
        <w:ind w:firstLine="567"/>
        <w:jc w:val="both"/>
        <w:rPr>
          <w:sz w:val="24"/>
          <w:szCs w:val="24"/>
        </w:rPr>
      </w:pPr>
    </w:p>
    <w:p w14:paraId="781EE945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5F841A51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167DA00A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54123962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0AA6E665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45900E80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1F8C163B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41F90A74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0E0098B5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3A211600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51FB6824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36EF4587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2215DF7B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637EAB0A" w14:textId="77777777" w:rsidR="000756F6" w:rsidRPr="000756F6" w:rsidRDefault="000756F6" w:rsidP="00D351DD">
      <w:pPr>
        <w:ind w:firstLine="567"/>
        <w:jc w:val="both"/>
        <w:rPr>
          <w:sz w:val="24"/>
          <w:szCs w:val="24"/>
        </w:rPr>
      </w:pPr>
    </w:p>
    <w:p w14:paraId="4CD2A7D8" w14:textId="77777777" w:rsidR="0022775A" w:rsidRPr="000756F6" w:rsidRDefault="0022775A" w:rsidP="00D351DD">
      <w:pPr>
        <w:ind w:firstLine="567"/>
        <w:jc w:val="both"/>
        <w:rPr>
          <w:sz w:val="24"/>
          <w:szCs w:val="24"/>
        </w:rPr>
      </w:pPr>
    </w:p>
    <w:p w14:paraId="20C27CA8" w14:textId="77777777" w:rsidR="0022775A" w:rsidRPr="000756F6" w:rsidRDefault="0022775A" w:rsidP="00D351DD">
      <w:pPr>
        <w:ind w:firstLine="567"/>
        <w:jc w:val="both"/>
        <w:rPr>
          <w:sz w:val="24"/>
          <w:szCs w:val="24"/>
        </w:rPr>
      </w:pPr>
    </w:p>
    <w:p w14:paraId="6D97F866" w14:textId="77777777" w:rsidR="0022775A" w:rsidRPr="000756F6" w:rsidRDefault="0022775A" w:rsidP="00D351DD">
      <w:pPr>
        <w:ind w:firstLine="567"/>
        <w:jc w:val="both"/>
        <w:rPr>
          <w:sz w:val="24"/>
          <w:szCs w:val="24"/>
        </w:rPr>
      </w:pPr>
    </w:p>
    <w:p w14:paraId="6BEAE62D" w14:textId="77777777" w:rsidR="0022775A" w:rsidRPr="000756F6" w:rsidRDefault="0022775A" w:rsidP="00D351DD">
      <w:pPr>
        <w:ind w:firstLine="567"/>
        <w:jc w:val="both"/>
        <w:rPr>
          <w:sz w:val="24"/>
          <w:szCs w:val="24"/>
        </w:rPr>
      </w:pPr>
    </w:p>
    <w:p w14:paraId="1C354338" w14:textId="77777777" w:rsidR="0022775A" w:rsidRPr="000756F6" w:rsidRDefault="0022775A" w:rsidP="00D351DD">
      <w:pPr>
        <w:ind w:firstLine="567"/>
        <w:jc w:val="both"/>
        <w:rPr>
          <w:sz w:val="24"/>
          <w:szCs w:val="24"/>
        </w:rPr>
      </w:pPr>
    </w:p>
    <w:p w14:paraId="0BCCBA55" w14:textId="77777777" w:rsidR="0022775A" w:rsidRPr="000756F6" w:rsidRDefault="0022775A" w:rsidP="00D351DD">
      <w:pPr>
        <w:ind w:firstLine="567"/>
        <w:jc w:val="both"/>
        <w:rPr>
          <w:sz w:val="24"/>
          <w:szCs w:val="24"/>
        </w:rPr>
      </w:pPr>
    </w:p>
    <w:p w14:paraId="6778A0B4" w14:textId="77777777" w:rsidR="0022775A" w:rsidRPr="000756F6" w:rsidRDefault="0022775A" w:rsidP="00D351DD">
      <w:pPr>
        <w:ind w:firstLine="567"/>
        <w:jc w:val="both"/>
        <w:rPr>
          <w:sz w:val="24"/>
          <w:szCs w:val="24"/>
        </w:rPr>
      </w:pPr>
    </w:p>
    <w:p w14:paraId="12FED332" w14:textId="77777777" w:rsidR="0022775A" w:rsidRPr="000756F6" w:rsidRDefault="0022775A" w:rsidP="00D351DD">
      <w:pPr>
        <w:ind w:firstLine="567"/>
        <w:jc w:val="both"/>
        <w:rPr>
          <w:sz w:val="24"/>
          <w:szCs w:val="24"/>
        </w:rPr>
      </w:pPr>
    </w:p>
    <w:p w14:paraId="6BDDA341" w14:textId="77777777" w:rsidR="0022775A" w:rsidRPr="000756F6" w:rsidRDefault="0022775A" w:rsidP="00D351DD">
      <w:pPr>
        <w:ind w:firstLine="567"/>
        <w:jc w:val="both"/>
        <w:rPr>
          <w:sz w:val="24"/>
          <w:szCs w:val="24"/>
        </w:rPr>
      </w:pPr>
    </w:p>
    <w:p w14:paraId="3E608FB6" w14:textId="77777777" w:rsidR="0022775A" w:rsidRPr="000756F6" w:rsidRDefault="0022775A" w:rsidP="00D351DD">
      <w:pPr>
        <w:ind w:firstLine="567"/>
        <w:jc w:val="both"/>
        <w:rPr>
          <w:sz w:val="24"/>
          <w:szCs w:val="24"/>
        </w:rPr>
      </w:pPr>
    </w:p>
    <w:p w14:paraId="5F2450CF" w14:textId="77777777" w:rsidR="0022775A" w:rsidRPr="000756F6" w:rsidRDefault="0022775A" w:rsidP="00D351DD">
      <w:pPr>
        <w:ind w:firstLine="567"/>
        <w:jc w:val="both"/>
        <w:rPr>
          <w:sz w:val="24"/>
          <w:szCs w:val="24"/>
        </w:rPr>
      </w:pPr>
    </w:p>
    <w:p w14:paraId="61BB10A5" w14:textId="77777777" w:rsidR="0099736A" w:rsidRDefault="0099736A" w:rsidP="0099736A">
      <w:pPr>
        <w:pStyle w:val="af5"/>
        <w:spacing w:after="0"/>
        <w:ind w:firstLine="567"/>
        <w:rPr>
          <w:sz w:val="24"/>
          <w:szCs w:val="24"/>
        </w:rPr>
      </w:pPr>
    </w:p>
    <w:p w14:paraId="556C1DA2" w14:textId="77777777" w:rsidR="0099736A" w:rsidRDefault="0099736A" w:rsidP="0099736A">
      <w:pPr>
        <w:pStyle w:val="af5"/>
        <w:spacing w:after="0"/>
        <w:ind w:firstLine="567"/>
        <w:rPr>
          <w:sz w:val="24"/>
          <w:szCs w:val="24"/>
        </w:rPr>
      </w:pPr>
    </w:p>
    <w:p w14:paraId="02A3E679" w14:textId="77777777" w:rsidR="0099736A" w:rsidRDefault="0099736A" w:rsidP="0099736A">
      <w:pPr>
        <w:pStyle w:val="af5"/>
        <w:spacing w:after="0"/>
        <w:ind w:firstLine="567"/>
        <w:rPr>
          <w:sz w:val="24"/>
          <w:szCs w:val="24"/>
        </w:rPr>
      </w:pPr>
    </w:p>
    <w:p w14:paraId="38215757" w14:textId="77777777" w:rsidR="0099736A" w:rsidRDefault="0099736A" w:rsidP="0099736A">
      <w:pPr>
        <w:pStyle w:val="af5"/>
        <w:spacing w:after="0"/>
        <w:ind w:firstLine="567"/>
        <w:rPr>
          <w:sz w:val="24"/>
          <w:szCs w:val="24"/>
        </w:rPr>
      </w:pPr>
    </w:p>
    <w:p w14:paraId="651DFBE2" w14:textId="77777777" w:rsidR="0099736A" w:rsidRDefault="0099736A" w:rsidP="0099736A">
      <w:pPr>
        <w:pStyle w:val="af5"/>
        <w:spacing w:after="0"/>
        <w:ind w:firstLine="567"/>
        <w:rPr>
          <w:sz w:val="24"/>
          <w:szCs w:val="24"/>
        </w:rPr>
      </w:pPr>
    </w:p>
    <w:p w14:paraId="70B195A0" w14:textId="77777777" w:rsidR="003D17AC" w:rsidRDefault="003D17AC" w:rsidP="000A10D8">
      <w:pPr>
        <w:pStyle w:val="af5"/>
        <w:spacing w:after="0"/>
        <w:ind w:firstLine="0"/>
        <w:rPr>
          <w:sz w:val="24"/>
          <w:szCs w:val="24"/>
        </w:rPr>
      </w:pPr>
    </w:p>
    <w:p w14:paraId="0D9B20DD" w14:textId="77777777" w:rsidR="000A10D8" w:rsidRDefault="000A10D8" w:rsidP="000A10D8">
      <w:pPr>
        <w:pStyle w:val="af5"/>
        <w:spacing w:after="0"/>
        <w:ind w:firstLine="0"/>
        <w:rPr>
          <w:sz w:val="24"/>
          <w:szCs w:val="24"/>
        </w:rPr>
      </w:pPr>
    </w:p>
    <w:p w14:paraId="35D9B9DA" w14:textId="77777777" w:rsidR="003D17AC" w:rsidRDefault="003D17AC" w:rsidP="0099736A">
      <w:pPr>
        <w:pStyle w:val="af5"/>
        <w:spacing w:after="0"/>
        <w:ind w:firstLine="567"/>
        <w:rPr>
          <w:sz w:val="24"/>
          <w:szCs w:val="24"/>
        </w:rPr>
      </w:pPr>
    </w:p>
    <w:p w14:paraId="44F18A13" w14:textId="77777777" w:rsidR="003D17AC" w:rsidRDefault="003D17AC" w:rsidP="0099736A">
      <w:pPr>
        <w:pStyle w:val="af5"/>
        <w:spacing w:after="0"/>
        <w:ind w:firstLine="567"/>
        <w:rPr>
          <w:sz w:val="24"/>
          <w:szCs w:val="24"/>
        </w:rPr>
      </w:pPr>
    </w:p>
    <w:p w14:paraId="31936EE2" w14:textId="77777777" w:rsidR="003D17AC" w:rsidRDefault="003D17AC" w:rsidP="0099736A">
      <w:pPr>
        <w:pStyle w:val="af5"/>
        <w:spacing w:after="0"/>
        <w:ind w:firstLine="567"/>
        <w:rPr>
          <w:sz w:val="24"/>
          <w:szCs w:val="24"/>
        </w:rPr>
      </w:pPr>
    </w:p>
    <w:p w14:paraId="3EC6F0B2" w14:textId="77777777" w:rsidR="003D17AC" w:rsidRDefault="003D17AC" w:rsidP="0099736A">
      <w:pPr>
        <w:pStyle w:val="af5"/>
        <w:spacing w:after="0"/>
        <w:ind w:firstLine="567"/>
        <w:rPr>
          <w:sz w:val="24"/>
          <w:szCs w:val="24"/>
        </w:rPr>
      </w:pPr>
    </w:p>
    <w:p w14:paraId="0C7F47C8" w14:textId="77777777" w:rsidR="003D17AC" w:rsidRDefault="003D17AC" w:rsidP="0099736A">
      <w:pPr>
        <w:pStyle w:val="af5"/>
        <w:spacing w:after="0"/>
        <w:ind w:firstLine="567"/>
        <w:rPr>
          <w:sz w:val="24"/>
          <w:szCs w:val="24"/>
        </w:rPr>
      </w:pPr>
    </w:p>
    <w:p w14:paraId="116E0E44" w14:textId="77777777" w:rsidR="003D17AC" w:rsidRDefault="003D17AC" w:rsidP="0099736A">
      <w:pPr>
        <w:pStyle w:val="af5"/>
        <w:spacing w:after="0"/>
        <w:ind w:firstLine="567"/>
        <w:rPr>
          <w:sz w:val="24"/>
          <w:szCs w:val="24"/>
        </w:rPr>
      </w:pPr>
    </w:p>
    <w:p w14:paraId="3A7442F4" w14:textId="77777777" w:rsidR="003D17AC" w:rsidRPr="0099736A" w:rsidRDefault="003D17AC" w:rsidP="0099736A">
      <w:pPr>
        <w:pStyle w:val="af5"/>
        <w:spacing w:after="0"/>
        <w:ind w:firstLine="567"/>
        <w:rPr>
          <w:sz w:val="24"/>
          <w:szCs w:val="24"/>
        </w:rPr>
      </w:pPr>
    </w:p>
    <w:p w14:paraId="49C126B2" w14:textId="77777777" w:rsidR="006011C6" w:rsidRDefault="006011C6" w:rsidP="00B44112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eastAsia="en-US"/>
        </w:rPr>
      </w:pPr>
    </w:p>
    <w:p w14:paraId="11F654E2" w14:textId="77777777" w:rsidR="006011C6" w:rsidRPr="005A24A1" w:rsidRDefault="006011C6" w:rsidP="00B44112">
      <w:pPr>
        <w:widowControl/>
        <w:autoSpaceDE/>
        <w:autoSpaceDN/>
        <w:adjustRightInd/>
        <w:rPr>
          <w:i/>
          <w:iCs/>
          <w:color w:val="00000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6011C6" w:rsidRPr="005A24A1" w14:paraId="7F243AF6" w14:textId="77777777" w:rsidTr="00CC263C">
        <w:trPr>
          <w:trHeight w:val="826"/>
        </w:trPr>
        <w:tc>
          <w:tcPr>
            <w:tcW w:w="9570" w:type="dxa"/>
            <w:shd w:val="clear" w:color="auto" w:fill="auto"/>
          </w:tcPr>
          <w:p w14:paraId="322309E4" w14:textId="61F5FB9F" w:rsidR="006011C6" w:rsidRPr="005A24A1" w:rsidRDefault="006011C6" w:rsidP="00B44112">
            <w:pPr>
              <w:rPr>
                <w:b/>
                <w:sz w:val="24"/>
                <w:szCs w:val="24"/>
              </w:rPr>
            </w:pPr>
            <w:r w:rsidRPr="005A24A1">
              <w:rPr>
                <w:b/>
                <w:sz w:val="24"/>
                <w:szCs w:val="24"/>
              </w:rPr>
              <w:t> </w:t>
            </w:r>
            <w:r w:rsidRPr="005A24A1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Pr="005A24A1">
              <w:rPr>
                <w:b/>
                <w:sz w:val="24"/>
                <w:szCs w:val="24"/>
                <w:lang w:val="kk-KZ"/>
              </w:rPr>
              <w:t xml:space="preserve">                   </w:t>
            </w:r>
            <w:r w:rsidRPr="005A24A1">
              <w:rPr>
                <w:b/>
                <w:sz w:val="24"/>
                <w:szCs w:val="24"/>
              </w:rPr>
              <w:t xml:space="preserve">МКС </w:t>
            </w:r>
            <w:r w:rsidR="00E03B0C">
              <w:rPr>
                <w:b/>
                <w:sz w:val="24"/>
                <w:szCs w:val="24"/>
              </w:rPr>
              <w:t>11.220</w:t>
            </w:r>
          </w:p>
          <w:p w14:paraId="053F349E" w14:textId="77777777" w:rsidR="006011C6" w:rsidRPr="005A24A1" w:rsidRDefault="006011C6" w:rsidP="00B44112">
            <w:pPr>
              <w:rPr>
                <w:b/>
                <w:sz w:val="24"/>
                <w:szCs w:val="24"/>
              </w:rPr>
            </w:pPr>
          </w:p>
          <w:p w14:paraId="64D23B22" w14:textId="04C9A82A" w:rsidR="006011C6" w:rsidRPr="005A24A1" w:rsidRDefault="006011C6" w:rsidP="00B44112">
            <w:pPr>
              <w:jc w:val="both"/>
              <w:rPr>
                <w:sz w:val="24"/>
                <w:szCs w:val="24"/>
              </w:rPr>
            </w:pPr>
            <w:r w:rsidRPr="005A24A1">
              <w:rPr>
                <w:b/>
                <w:sz w:val="24"/>
                <w:szCs w:val="24"/>
              </w:rPr>
              <w:t>Ключевые слова:</w:t>
            </w:r>
            <w:r w:rsidRPr="005A24A1">
              <w:rPr>
                <w:sz w:val="24"/>
                <w:szCs w:val="24"/>
              </w:rPr>
              <w:t xml:space="preserve"> </w:t>
            </w:r>
            <w:r w:rsidR="000756F6">
              <w:rPr>
                <w:sz w:val="24"/>
                <w:szCs w:val="24"/>
              </w:rPr>
              <w:t>грипп</w:t>
            </w:r>
            <w:r w:rsidR="00E03B0C">
              <w:rPr>
                <w:sz w:val="24"/>
                <w:szCs w:val="24"/>
              </w:rPr>
              <w:t xml:space="preserve">, вакцина, </w:t>
            </w:r>
            <w:r w:rsidR="00E03B0C">
              <w:rPr>
                <w:bCs/>
                <w:sz w:val="24"/>
                <w:szCs w:val="24"/>
                <w:lang w:eastAsia="en-US"/>
              </w:rPr>
              <w:t>антитела,</w:t>
            </w:r>
            <w:r w:rsidR="00E03B0C" w:rsidRPr="00A55F9E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="00E03B0C">
              <w:rPr>
                <w:rFonts w:eastAsia="Calibri"/>
                <w:bCs/>
                <w:sz w:val="24"/>
                <w:szCs w:val="24"/>
                <w:lang w:eastAsia="en-US"/>
              </w:rPr>
              <w:t>и</w:t>
            </w:r>
            <w:r w:rsidR="00E03B0C" w:rsidRPr="00A55F9E">
              <w:rPr>
                <w:rFonts w:eastAsia="Calibri"/>
                <w:bCs/>
                <w:sz w:val="24"/>
                <w:szCs w:val="24"/>
                <w:lang w:eastAsia="en-US"/>
              </w:rPr>
              <w:t>дентификация возбудителя</w:t>
            </w:r>
            <w:r w:rsidR="00227945">
              <w:rPr>
                <w:rFonts w:eastAsia="Calibri"/>
                <w:bCs/>
                <w:sz w:val="24"/>
                <w:szCs w:val="24"/>
                <w:lang w:eastAsia="en-US"/>
              </w:rPr>
              <w:t>, описание болезни, диагностика, биобезопасность</w:t>
            </w:r>
          </w:p>
          <w:p w14:paraId="703367DB" w14:textId="77777777" w:rsidR="006011C6" w:rsidRPr="005A24A1" w:rsidRDefault="006011C6" w:rsidP="00B44112">
            <w:pPr>
              <w:jc w:val="both"/>
              <w:rPr>
                <w:sz w:val="24"/>
                <w:szCs w:val="24"/>
              </w:rPr>
            </w:pPr>
          </w:p>
        </w:tc>
      </w:tr>
    </w:tbl>
    <w:p w14:paraId="2BF6D9B1" w14:textId="77777777" w:rsidR="006011C6" w:rsidRPr="005A24A1" w:rsidRDefault="006011C6" w:rsidP="00B44112">
      <w:pPr>
        <w:pStyle w:val="af5"/>
        <w:spacing w:after="0"/>
        <w:rPr>
          <w:sz w:val="24"/>
          <w:szCs w:val="24"/>
          <w:lang w:val="kk-KZ" w:eastAsia="en-US"/>
        </w:rPr>
      </w:pPr>
    </w:p>
    <w:tbl>
      <w:tblPr>
        <w:tblW w:w="9747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6011C6" w:rsidRPr="005A24A1" w14:paraId="3E684B6D" w14:textId="77777777" w:rsidTr="00CC263C">
        <w:trPr>
          <w:trHeight w:val="826"/>
        </w:trPr>
        <w:tc>
          <w:tcPr>
            <w:tcW w:w="9747" w:type="dxa"/>
            <w:shd w:val="clear" w:color="auto" w:fill="auto"/>
          </w:tcPr>
          <w:p w14:paraId="380A2B8D" w14:textId="237F9AE2" w:rsidR="006011C6" w:rsidRPr="005A24A1" w:rsidRDefault="006011C6" w:rsidP="00B44112">
            <w:pPr>
              <w:rPr>
                <w:b/>
                <w:sz w:val="24"/>
                <w:szCs w:val="24"/>
              </w:rPr>
            </w:pPr>
            <w:r w:rsidRPr="005A24A1">
              <w:rPr>
                <w:b/>
                <w:sz w:val="24"/>
                <w:szCs w:val="24"/>
              </w:rPr>
              <w:lastRenderedPageBreak/>
              <w:t> </w:t>
            </w:r>
            <w:r w:rsidRPr="005A24A1">
              <w:rPr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5A24A1">
              <w:rPr>
                <w:b/>
                <w:sz w:val="24"/>
                <w:szCs w:val="24"/>
                <w:lang w:val="kk-KZ"/>
              </w:rPr>
              <w:t xml:space="preserve">                                 </w:t>
            </w:r>
            <w:r w:rsidRPr="005A24A1">
              <w:rPr>
                <w:b/>
                <w:sz w:val="24"/>
                <w:szCs w:val="24"/>
              </w:rPr>
              <w:t xml:space="preserve">МКС </w:t>
            </w:r>
            <w:r w:rsidR="00E03B0C">
              <w:rPr>
                <w:b/>
                <w:sz w:val="24"/>
                <w:szCs w:val="24"/>
              </w:rPr>
              <w:t>11.220</w:t>
            </w:r>
          </w:p>
          <w:p w14:paraId="7935884D" w14:textId="77777777" w:rsidR="006011C6" w:rsidRPr="005A24A1" w:rsidRDefault="006011C6" w:rsidP="00B44112">
            <w:pPr>
              <w:rPr>
                <w:b/>
                <w:sz w:val="24"/>
                <w:szCs w:val="24"/>
              </w:rPr>
            </w:pPr>
          </w:p>
          <w:p w14:paraId="36C00275" w14:textId="2DB7C0B4" w:rsidR="00F671A4" w:rsidRPr="005A24A1" w:rsidRDefault="00F671A4" w:rsidP="00F671A4">
            <w:pPr>
              <w:jc w:val="both"/>
              <w:rPr>
                <w:sz w:val="24"/>
                <w:szCs w:val="24"/>
              </w:rPr>
            </w:pPr>
            <w:r w:rsidRPr="005A24A1">
              <w:rPr>
                <w:b/>
                <w:sz w:val="24"/>
                <w:szCs w:val="24"/>
              </w:rPr>
              <w:t>Ключевые слова:</w:t>
            </w:r>
            <w:r w:rsidRPr="005A24A1">
              <w:rPr>
                <w:sz w:val="24"/>
                <w:szCs w:val="24"/>
              </w:rPr>
              <w:t xml:space="preserve"> </w:t>
            </w:r>
            <w:r w:rsidR="000756F6">
              <w:rPr>
                <w:sz w:val="24"/>
                <w:szCs w:val="24"/>
              </w:rPr>
              <w:t>грипп</w:t>
            </w:r>
            <w:r w:rsidR="00227945">
              <w:rPr>
                <w:sz w:val="24"/>
                <w:szCs w:val="24"/>
              </w:rPr>
              <w:t xml:space="preserve">, вакцина, </w:t>
            </w:r>
            <w:r w:rsidR="00227945">
              <w:rPr>
                <w:bCs/>
                <w:sz w:val="24"/>
                <w:szCs w:val="24"/>
                <w:lang w:eastAsia="en-US"/>
              </w:rPr>
              <w:t>антитела,</w:t>
            </w:r>
            <w:r w:rsidR="00227945" w:rsidRPr="00A55F9E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="00227945">
              <w:rPr>
                <w:rFonts w:eastAsia="Calibri"/>
                <w:bCs/>
                <w:sz w:val="24"/>
                <w:szCs w:val="24"/>
                <w:lang w:eastAsia="en-US"/>
              </w:rPr>
              <w:t>и</w:t>
            </w:r>
            <w:r w:rsidR="00227945" w:rsidRPr="00A55F9E">
              <w:rPr>
                <w:rFonts w:eastAsia="Calibri"/>
                <w:bCs/>
                <w:sz w:val="24"/>
                <w:szCs w:val="24"/>
                <w:lang w:eastAsia="en-US"/>
              </w:rPr>
              <w:t>дентификация возбудителя</w:t>
            </w:r>
            <w:r w:rsidR="00227945">
              <w:rPr>
                <w:rFonts w:eastAsia="Calibri"/>
                <w:bCs/>
                <w:sz w:val="24"/>
                <w:szCs w:val="24"/>
                <w:lang w:eastAsia="en-US"/>
              </w:rPr>
              <w:t>, описание болезни, диагностика, биобезопасность</w:t>
            </w:r>
          </w:p>
          <w:p w14:paraId="15BAE823" w14:textId="68664709" w:rsidR="006011C6" w:rsidRPr="005A24A1" w:rsidRDefault="006011C6" w:rsidP="00B44112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2225DBA" w14:textId="77777777" w:rsidR="006011C6" w:rsidRPr="005A24A1" w:rsidRDefault="006011C6" w:rsidP="00B44112">
      <w:pPr>
        <w:widowControl/>
        <w:autoSpaceDE/>
        <w:autoSpaceDN/>
        <w:adjustRightInd/>
        <w:rPr>
          <w:sz w:val="24"/>
          <w:szCs w:val="24"/>
          <w:lang w:val="kk-KZ"/>
        </w:rPr>
      </w:pPr>
    </w:p>
    <w:p w14:paraId="3B728D33" w14:textId="77777777" w:rsidR="006011C6" w:rsidRPr="005A24A1" w:rsidRDefault="006011C6" w:rsidP="00B44112">
      <w:pPr>
        <w:suppressAutoHyphens/>
        <w:ind w:firstLine="567"/>
        <w:rPr>
          <w:b/>
          <w:sz w:val="24"/>
          <w:szCs w:val="24"/>
        </w:rPr>
      </w:pPr>
      <w:r w:rsidRPr="005A24A1">
        <w:rPr>
          <w:b/>
          <w:sz w:val="24"/>
          <w:szCs w:val="24"/>
        </w:rPr>
        <w:t xml:space="preserve">РАЗРАБОТЧИК </w:t>
      </w:r>
    </w:p>
    <w:p w14:paraId="349FB532" w14:textId="77777777" w:rsidR="006011C6" w:rsidRPr="005A24A1" w:rsidRDefault="006011C6" w:rsidP="00B44112">
      <w:pPr>
        <w:suppressAutoHyphens/>
        <w:ind w:firstLine="567"/>
        <w:rPr>
          <w:sz w:val="24"/>
          <w:szCs w:val="24"/>
        </w:rPr>
      </w:pPr>
    </w:p>
    <w:p w14:paraId="6DF70691" w14:textId="77777777" w:rsidR="006011C6" w:rsidRPr="005A24A1" w:rsidRDefault="006011C6" w:rsidP="00B44112">
      <w:pPr>
        <w:pStyle w:val="21"/>
        <w:tabs>
          <w:tab w:val="num" w:pos="-993"/>
        </w:tabs>
        <w:spacing w:after="0" w:line="240" w:lineRule="auto"/>
        <w:ind w:left="0" w:firstLine="567"/>
        <w:jc w:val="both"/>
      </w:pPr>
      <w:r w:rsidRPr="005A24A1">
        <w:tab/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38C3ECDA" w14:textId="77777777" w:rsidR="006011C6" w:rsidRPr="005A24A1" w:rsidRDefault="006011C6" w:rsidP="00B44112">
      <w:pPr>
        <w:pStyle w:val="21"/>
        <w:tabs>
          <w:tab w:val="num" w:pos="-993"/>
        </w:tabs>
        <w:spacing w:after="0" w:line="240" w:lineRule="auto"/>
        <w:ind w:left="0" w:firstLine="567"/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52"/>
      </w:tblGrid>
      <w:tr w:rsidR="006011C6" w:rsidRPr="005A24A1" w14:paraId="4EE48BF2" w14:textId="77777777" w:rsidTr="00CC263C">
        <w:tc>
          <w:tcPr>
            <w:tcW w:w="4962" w:type="dxa"/>
          </w:tcPr>
          <w:p w14:paraId="4F622A8E" w14:textId="77777777" w:rsidR="006011C6" w:rsidRPr="005A24A1" w:rsidRDefault="006011C6" w:rsidP="00B44112">
            <w:pPr>
              <w:pStyle w:val="21"/>
              <w:tabs>
                <w:tab w:val="num" w:pos="-993"/>
              </w:tabs>
              <w:spacing w:after="0" w:line="240" w:lineRule="auto"/>
              <w:ind w:left="0"/>
              <w:rPr>
                <w:b/>
              </w:rPr>
            </w:pPr>
            <w:r w:rsidRPr="005A24A1">
              <w:rPr>
                <w:b/>
                <w:color w:val="000000" w:themeColor="text1"/>
              </w:rPr>
              <w:t>Заместитель Генерального директора</w:t>
            </w:r>
          </w:p>
        </w:tc>
        <w:tc>
          <w:tcPr>
            <w:tcW w:w="4252" w:type="dxa"/>
          </w:tcPr>
          <w:p w14:paraId="04076EBE" w14:textId="18F70008" w:rsidR="006011C6" w:rsidRPr="005A24A1" w:rsidRDefault="008417F8" w:rsidP="00B44112">
            <w:pPr>
              <w:pStyle w:val="21"/>
              <w:tabs>
                <w:tab w:val="num" w:pos="-993"/>
              </w:tabs>
              <w:spacing w:after="0" w:line="240" w:lineRule="auto"/>
              <w:ind w:left="0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Амирханова </w:t>
            </w:r>
            <w:proofErr w:type="gramStart"/>
            <w:r>
              <w:rPr>
                <w:b/>
                <w:color w:val="000000" w:themeColor="text1"/>
              </w:rPr>
              <w:t>Е.М.</w:t>
            </w:r>
            <w:proofErr w:type="gramEnd"/>
          </w:p>
          <w:p w14:paraId="2C302ABE" w14:textId="77777777" w:rsidR="006011C6" w:rsidRPr="005A24A1" w:rsidRDefault="006011C6" w:rsidP="00B44112">
            <w:pPr>
              <w:pStyle w:val="21"/>
              <w:tabs>
                <w:tab w:val="num" w:pos="-993"/>
              </w:tabs>
              <w:spacing w:after="0" w:line="240" w:lineRule="auto"/>
              <w:ind w:left="0"/>
              <w:jc w:val="right"/>
              <w:rPr>
                <w:b/>
              </w:rPr>
            </w:pPr>
          </w:p>
        </w:tc>
      </w:tr>
      <w:tr w:rsidR="006011C6" w:rsidRPr="005A24A1" w14:paraId="2E32A537" w14:textId="77777777" w:rsidTr="00CC263C">
        <w:tc>
          <w:tcPr>
            <w:tcW w:w="4962" w:type="dxa"/>
          </w:tcPr>
          <w:p w14:paraId="30D9A359" w14:textId="341B5D3A" w:rsidR="006011C6" w:rsidRPr="005A24A1" w:rsidRDefault="006011C6" w:rsidP="00B44112">
            <w:pPr>
              <w:pStyle w:val="21"/>
              <w:tabs>
                <w:tab w:val="num" w:pos="-993"/>
              </w:tabs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5A24A1">
              <w:rPr>
                <w:b/>
                <w:color w:val="000000" w:themeColor="text1"/>
              </w:rPr>
              <w:t>Руководитель Департамента разработки нормативн</w:t>
            </w:r>
            <w:r w:rsidR="003D17AC">
              <w:rPr>
                <w:b/>
                <w:color w:val="000000" w:themeColor="text1"/>
              </w:rPr>
              <w:t xml:space="preserve">ых </w:t>
            </w:r>
            <w:r w:rsidRPr="005A24A1">
              <w:rPr>
                <w:b/>
                <w:color w:val="000000" w:themeColor="text1"/>
              </w:rPr>
              <w:t xml:space="preserve">технических документов </w:t>
            </w:r>
          </w:p>
          <w:p w14:paraId="285C5E68" w14:textId="77777777" w:rsidR="006011C6" w:rsidRPr="005A24A1" w:rsidRDefault="006011C6" w:rsidP="00B44112">
            <w:pPr>
              <w:pStyle w:val="21"/>
              <w:tabs>
                <w:tab w:val="num" w:pos="-993"/>
              </w:tabs>
              <w:spacing w:after="0" w:line="240" w:lineRule="auto"/>
              <w:ind w:left="0"/>
              <w:rPr>
                <w:b/>
              </w:rPr>
            </w:pPr>
          </w:p>
        </w:tc>
        <w:tc>
          <w:tcPr>
            <w:tcW w:w="4252" w:type="dxa"/>
          </w:tcPr>
          <w:p w14:paraId="7A9E83C9" w14:textId="77777777" w:rsidR="006011C6" w:rsidRPr="005A24A1" w:rsidRDefault="006011C6" w:rsidP="00B44112">
            <w:pPr>
              <w:pStyle w:val="21"/>
              <w:tabs>
                <w:tab w:val="num" w:pos="-993"/>
              </w:tabs>
              <w:spacing w:after="0" w:line="240" w:lineRule="auto"/>
              <w:ind w:left="0"/>
              <w:jc w:val="right"/>
              <w:rPr>
                <w:b/>
              </w:rPr>
            </w:pPr>
            <w:proofErr w:type="spellStart"/>
            <w:r w:rsidRPr="005A24A1">
              <w:rPr>
                <w:b/>
                <w:color w:val="000000" w:themeColor="text1"/>
              </w:rPr>
              <w:t>Сопбеков</w:t>
            </w:r>
            <w:proofErr w:type="spellEnd"/>
            <w:r w:rsidRPr="005A24A1">
              <w:rPr>
                <w:b/>
                <w:color w:val="000000" w:themeColor="text1"/>
              </w:rPr>
              <w:t xml:space="preserve"> А.Н.</w:t>
            </w:r>
          </w:p>
        </w:tc>
      </w:tr>
      <w:tr w:rsidR="006011C6" w:rsidRPr="005A24A1" w14:paraId="4BD734AF" w14:textId="77777777" w:rsidTr="00CC263C">
        <w:tc>
          <w:tcPr>
            <w:tcW w:w="4962" w:type="dxa"/>
          </w:tcPr>
          <w:p w14:paraId="67F8F7BC" w14:textId="193C5D67" w:rsidR="006011C6" w:rsidRPr="005A24A1" w:rsidRDefault="006011C6" w:rsidP="00B44112">
            <w:pPr>
              <w:pStyle w:val="21"/>
              <w:tabs>
                <w:tab w:val="num" w:pos="-993"/>
              </w:tabs>
              <w:spacing w:after="0" w:line="240" w:lineRule="auto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Ведущий специалист</w:t>
            </w:r>
            <w:r w:rsidRPr="005A24A1">
              <w:rPr>
                <w:b/>
                <w:color w:val="000000" w:themeColor="text1"/>
              </w:rPr>
              <w:t xml:space="preserve"> Департамента разработки нормативн</w:t>
            </w:r>
            <w:r w:rsidR="003D17AC">
              <w:rPr>
                <w:b/>
                <w:color w:val="000000" w:themeColor="text1"/>
              </w:rPr>
              <w:t xml:space="preserve">ых </w:t>
            </w:r>
            <w:r w:rsidRPr="005A24A1">
              <w:rPr>
                <w:b/>
                <w:color w:val="000000" w:themeColor="text1"/>
              </w:rPr>
              <w:t xml:space="preserve">технических документов </w:t>
            </w:r>
          </w:p>
        </w:tc>
        <w:tc>
          <w:tcPr>
            <w:tcW w:w="4252" w:type="dxa"/>
          </w:tcPr>
          <w:p w14:paraId="5544CF72" w14:textId="77777777" w:rsidR="006011C6" w:rsidRPr="007D5A3C" w:rsidRDefault="006011C6" w:rsidP="00B44112">
            <w:pPr>
              <w:pStyle w:val="21"/>
              <w:tabs>
                <w:tab w:val="num" w:pos="-993"/>
              </w:tabs>
              <w:spacing w:after="0" w:line="240" w:lineRule="auto"/>
              <w:ind w:left="0"/>
              <w:jc w:val="right"/>
              <w:rPr>
                <w:b/>
              </w:rPr>
            </w:pPr>
            <w:proofErr w:type="spellStart"/>
            <w:r>
              <w:rPr>
                <w:b/>
                <w:lang w:val="kk-KZ"/>
              </w:rPr>
              <w:t>Нығыметуллақызы</w:t>
            </w:r>
            <w:proofErr w:type="spellEnd"/>
            <w:r>
              <w:rPr>
                <w:b/>
                <w:lang w:val="kk-KZ"/>
              </w:rPr>
              <w:t xml:space="preserve"> Ә</w:t>
            </w:r>
            <w:r>
              <w:rPr>
                <w:b/>
              </w:rPr>
              <w:t>.</w:t>
            </w:r>
          </w:p>
        </w:tc>
      </w:tr>
    </w:tbl>
    <w:p w14:paraId="4EE7E2CC" w14:textId="77777777" w:rsidR="006011C6" w:rsidRDefault="006011C6" w:rsidP="00B44112">
      <w:pPr>
        <w:ind w:firstLine="567"/>
        <w:jc w:val="both"/>
        <w:rPr>
          <w:b/>
          <w:bCs/>
          <w:color w:val="000000"/>
          <w:sz w:val="24"/>
          <w:szCs w:val="24"/>
          <w:lang w:val="ru-KZ"/>
        </w:rPr>
      </w:pPr>
    </w:p>
    <w:sectPr w:rsidR="006011C6" w:rsidSect="00E55612">
      <w:headerReference w:type="first" r:id="rId12"/>
      <w:footerReference w:type="first" r:id="rId13"/>
      <w:pgSz w:w="11909" w:h="16834"/>
      <w:pgMar w:top="1418" w:right="1418" w:bottom="1418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EECDF" w14:textId="77777777" w:rsidR="006B661F" w:rsidRDefault="006B661F" w:rsidP="003C16B7">
      <w:r>
        <w:separator/>
      </w:r>
    </w:p>
  </w:endnote>
  <w:endnote w:type="continuationSeparator" w:id="0">
    <w:p w14:paraId="567B7ADA" w14:textId="77777777" w:rsidR="006B661F" w:rsidRDefault="006B661F" w:rsidP="003C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avid">
    <w:panose1 w:val="020E0502060401010101"/>
    <w:charset w:val="B1"/>
    <w:family w:val="swiss"/>
    <w:pitch w:val="variable"/>
    <w:sig w:usb0="00000803" w:usb1="00000000" w:usb2="00000000" w:usb3="00000000" w:csb0="0000002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ItalicMT">
    <w:altName w:val="Times New Roman"/>
    <w:panose1 w:val="020B0604020202020204"/>
    <w:charset w:val="00"/>
    <w:family w:val="roman"/>
    <w:notTrueType/>
    <w:pitch w:val="default"/>
  </w:font>
  <w:font w:name="Sohne-Buch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2"/>
        <w:sz w:val="24"/>
        <w:szCs w:val="24"/>
      </w:rPr>
      <w:id w:val="1005702999"/>
      <w:docPartObj>
        <w:docPartGallery w:val="Page Numbers (Bottom of Page)"/>
        <w:docPartUnique/>
      </w:docPartObj>
    </w:sdtPr>
    <w:sdtContent>
      <w:p w14:paraId="586EBD96" w14:textId="32430CCD" w:rsidR="00AA3A87" w:rsidRPr="00E55612" w:rsidRDefault="00AA3A87" w:rsidP="008875A0">
        <w:pPr>
          <w:pStyle w:val="a3"/>
          <w:framePr w:wrap="none" w:vAnchor="text" w:hAnchor="margin" w:xAlign="outside" w:y="1"/>
          <w:rPr>
            <w:rStyle w:val="af2"/>
            <w:sz w:val="24"/>
            <w:szCs w:val="24"/>
          </w:rPr>
        </w:pPr>
        <w:r w:rsidRPr="00E55612">
          <w:rPr>
            <w:rStyle w:val="af2"/>
            <w:sz w:val="24"/>
            <w:szCs w:val="24"/>
          </w:rPr>
          <w:fldChar w:fldCharType="begin"/>
        </w:r>
        <w:r w:rsidRPr="00E55612">
          <w:rPr>
            <w:rStyle w:val="af2"/>
            <w:sz w:val="24"/>
            <w:szCs w:val="24"/>
          </w:rPr>
          <w:instrText xml:space="preserve"> PAGE </w:instrText>
        </w:r>
        <w:r w:rsidRPr="00E55612">
          <w:rPr>
            <w:rStyle w:val="af2"/>
            <w:sz w:val="24"/>
            <w:szCs w:val="24"/>
          </w:rPr>
          <w:fldChar w:fldCharType="separate"/>
        </w:r>
        <w:r w:rsidRPr="00E55612">
          <w:rPr>
            <w:rStyle w:val="af2"/>
            <w:noProof/>
            <w:sz w:val="24"/>
            <w:szCs w:val="24"/>
          </w:rPr>
          <w:t>8</w:t>
        </w:r>
        <w:r w:rsidRPr="00E55612">
          <w:rPr>
            <w:rStyle w:val="af2"/>
            <w:sz w:val="24"/>
            <w:szCs w:val="24"/>
          </w:rPr>
          <w:fldChar w:fldCharType="end"/>
        </w:r>
      </w:p>
    </w:sdtContent>
  </w:sdt>
  <w:p w14:paraId="2EE83BEA" w14:textId="1DA63BD2" w:rsidR="00EC272A" w:rsidRPr="00FB6F1B" w:rsidRDefault="00EC272A" w:rsidP="00AA3A87">
    <w:pPr>
      <w:pStyle w:val="a3"/>
      <w:ind w:right="360" w:firstLine="360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2"/>
        <w:sz w:val="24"/>
        <w:szCs w:val="24"/>
      </w:rPr>
      <w:id w:val="-350340054"/>
      <w:docPartObj>
        <w:docPartGallery w:val="Page Numbers (Bottom of Page)"/>
        <w:docPartUnique/>
      </w:docPartObj>
    </w:sdtPr>
    <w:sdtContent>
      <w:p w14:paraId="514EF547" w14:textId="04431C6D" w:rsidR="00AA3A87" w:rsidRPr="00B854CB" w:rsidRDefault="00AA3A87" w:rsidP="008875A0">
        <w:pPr>
          <w:pStyle w:val="a3"/>
          <w:framePr w:wrap="none" w:vAnchor="text" w:hAnchor="margin" w:xAlign="outside" w:y="1"/>
          <w:rPr>
            <w:rStyle w:val="af2"/>
            <w:sz w:val="24"/>
            <w:szCs w:val="24"/>
          </w:rPr>
        </w:pPr>
        <w:r w:rsidRPr="00B854CB">
          <w:rPr>
            <w:rStyle w:val="af2"/>
            <w:sz w:val="24"/>
            <w:szCs w:val="24"/>
          </w:rPr>
          <w:fldChar w:fldCharType="begin"/>
        </w:r>
        <w:r w:rsidRPr="00B854CB">
          <w:rPr>
            <w:rStyle w:val="af2"/>
            <w:sz w:val="24"/>
            <w:szCs w:val="24"/>
          </w:rPr>
          <w:instrText xml:space="preserve"> PAGE </w:instrText>
        </w:r>
        <w:r w:rsidRPr="00B854CB">
          <w:rPr>
            <w:rStyle w:val="af2"/>
            <w:sz w:val="24"/>
            <w:szCs w:val="24"/>
          </w:rPr>
          <w:fldChar w:fldCharType="separate"/>
        </w:r>
        <w:r w:rsidRPr="00B854CB">
          <w:rPr>
            <w:rStyle w:val="af2"/>
            <w:noProof/>
            <w:sz w:val="24"/>
            <w:szCs w:val="24"/>
          </w:rPr>
          <w:t>9</w:t>
        </w:r>
        <w:r w:rsidRPr="00B854CB">
          <w:rPr>
            <w:rStyle w:val="af2"/>
            <w:sz w:val="24"/>
            <w:szCs w:val="24"/>
          </w:rPr>
          <w:fldChar w:fldCharType="end"/>
        </w:r>
      </w:p>
    </w:sdtContent>
  </w:sdt>
  <w:p w14:paraId="642597CA" w14:textId="0D519FF0" w:rsidR="00EC272A" w:rsidRPr="00FB6F1B" w:rsidRDefault="00EC272A" w:rsidP="00AA3A87">
    <w:pPr>
      <w:pStyle w:val="a3"/>
      <w:ind w:right="360" w:firstLine="360"/>
      <w:jc w:val="right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CCFC4" w14:textId="551A5A09" w:rsidR="00646176" w:rsidRPr="00FB6F1B" w:rsidRDefault="00646176" w:rsidP="008902AA">
    <w:pPr>
      <w:pStyle w:val="a3"/>
      <w:jc w:val="both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12887" w14:textId="77777777" w:rsidR="006B661F" w:rsidRDefault="006B661F" w:rsidP="003C16B7">
      <w:r>
        <w:separator/>
      </w:r>
    </w:p>
  </w:footnote>
  <w:footnote w:type="continuationSeparator" w:id="0">
    <w:p w14:paraId="20096E96" w14:textId="77777777" w:rsidR="006B661F" w:rsidRDefault="006B661F" w:rsidP="003C1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B698E" w14:textId="6B9F0D54" w:rsidR="00DC3B80" w:rsidRDefault="00DC3B80" w:rsidP="00F7656D">
    <w:pPr>
      <w:pStyle w:val="a5"/>
      <w:rPr>
        <w:i/>
        <w:sz w:val="24"/>
        <w:szCs w:val="24"/>
      </w:rPr>
    </w:pPr>
    <w:r w:rsidRPr="005A24A1">
      <w:rPr>
        <w:b/>
        <w:bCs/>
        <w:sz w:val="24"/>
        <w:szCs w:val="24"/>
      </w:rPr>
      <w:t>СТ</w:t>
    </w:r>
    <w:r w:rsidRPr="00DC3B80">
      <w:rPr>
        <w:b/>
        <w:bCs/>
        <w:sz w:val="24"/>
        <w:szCs w:val="24"/>
      </w:rPr>
      <w:t xml:space="preserve"> </w:t>
    </w:r>
    <w:r w:rsidRPr="005A24A1">
      <w:rPr>
        <w:b/>
        <w:bCs/>
        <w:sz w:val="24"/>
        <w:szCs w:val="24"/>
      </w:rPr>
      <w:t>РК</w:t>
    </w:r>
    <w:r w:rsidRPr="00DC3B80">
      <w:rPr>
        <w:b/>
        <w:bCs/>
        <w:sz w:val="24"/>
        <w:szCs w:val="24"/>
      </w:rPr>
      <w:t xml:space="preserve"> </w:t>
    </w:r>
  </w:p>
  <w:p w14:paraId="13D70D99" w14:textId="23DF4EFE" w:rsidR="00EC272A" w:rsidRPr="00F7656D" w:rsidRDefault="00EC272A" w:rsidP="00F7656D">
    <w:pPr>
      <w:pStyle w:val="a5"/>
      <w:rPr>
        <w:b/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 w:rsidR="00DC3B80">
      <w:rPr>
        <w:i/>
        <w:sz w:val="24"/>
        <w:szCs w:val="24"/>
      </w:rPr>
      <w:t>1</w:t>
    </w:r>
    <w:r w:rsidR="008902AA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52885" w14:textId="5A698EAF" w:rsidR="00DC3B80" w:rsidRPr="00DC3B80" w:rsidRDefault="00DC3B80" w:rsidP="00FB6F1B">
    <w:pPr>
      <w:pStyle w:val="a5"/>
      <w:tabs>
        <w:tab w:val="clear" w:pos="4677"/>
        <w:tab w:val="clear" w:pos="9355"/>
        <w:tab w:val="left" w:pos="6900"/>
      </w:tabs>
      <w:jc w:val="right"/>
      <w:rPr>
        <w:b/>
        <w:bCs/>
        <w:sz w:val="24"/>
        <w:szCs w:val="24"/>
      </w:rPr>
    </w:pPr>
    <w:r w:rsidRPr="005A24A1">
      <w:rPr>
        <w:b/>
        <w:bCs/>
        <w:sz w:val="24"/>
        <w:szCs w:val="24"/>
      </w:rPr>
      <w:t>СТ</w:t>
    </w:r>
    <w:r w:rsidRPr="00DC3B80">
      <w:rPr>
        <w:b/>
        <w:bCs/>
        <w:sz w:val="24"/>
        <w:szCs w:val="24"/>
      </w:rPr>
      <w:t xml:space="preserve"> </w:t>
    </w:r>
    <w:r w:rsidRPr="005A24A1">
      <w:rPr>
        <w:b/>
        <w:bCs/>
        <w:sz w:val="24"/>
        <w:szCs w:val="24"/>
      </w:rPr>
      <w:t>РК</w:t>
    </w:r>
  </w:p>
  <w:p w14:paraId="04041B71" w14:textId="6061B0AF" w:rsidR="00EC272A" w:rsidRPr="00E113D0" w:rsidRDefault="00EC272A" w:rsidP="00FB6F1B">
    <w:pPr>
      <w:pStyle w:val="a5"/>
      <w:tabs>
        <w:tab w:val="clear" w:pos="4677"/>
        <w:tab w:val="clear" w:pos="9355"/>
        <w:tab w:val="left" w:pos="6900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 (проект, редакция </w:t>
    </w:r>
    <w:r w:rsidR="00DC3B80">
      <w:rPr>
        <w:i/>
        <w:sz w:val="24"/>
        <w:szCs w:val="24"/>
      </w:rPr>
      <w:t>1</w:t>
    </w:r>
    <w:r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0BCD" w14:textId="47FB0D76" w:rsidR="00646176" w:rsidRPr="00E113D0" w:rsidRDefault="00646176" w:rsidP="00280B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1087"/>
    <w:multiLevelType w:val="singleLevel"/>
    <w:tmpl w:val="7FB4ABC6"/>
    <w:lvl w:ilvl="0">
      <w:start w:val="3"/>
      <w:numFmt w:val="decimal"/>
      <w:lvlText w:val="2.2.%1."/>
      <w:lvlJc w:val="left"/>
      <w:pPr>
        <w:tabs>
          <w:tab w:val="num" w:pos="1411"/>
        </w:tabs>
      </w:pPr>
      <w:rPr>
        <w:rFonts w:ascii="Arial" w:hAnsi="Arial" w:cs="Arial" w:hint="default"/>
        <w:rtl w:val="0"/>
        <w:cs w:val="0"/>
      </w:rPr>
    </w:lvl>
  </w:abstractNum>
  <w:abstractNum w:abstractNumId="1" w15:restartNumberingAfterBreak="0">
    <w:nsid w:val="06023374"/>
    <w:multiLevelType w:val="singleLevel"/>
    <w:tmpl w:val="6D224DDE"/>
    <w:lvl w:ilvl="0">
      <w:start w:val="1"/>
      <w:numFmt w:val="lowerRoman"/>
      <w:lvlText w:val="%1)"/>
      <w:lvlJc w:val="left"/>
      <w:pPr>
        <w:tabs>
          <w:tab w:val="num" w:pos="1824"/>
        </w:tabs>
      </w:pPr>
      <w:rPr>
        <w:rFonts w:ascii="Arial" w:hAnsi="Arial" w:cs="Arial" w:hint="default"/>
        <w:rtl w:val="0"/>
        <w:cs w:val="0"/>
      </w:rPr>
    </w:lvl>
  </w:abstractNum>
  <w:abstractNum w:abstractNumId="2" w15:restartNumberingAfterBreak="0">
    <w:nsid w:val="07805A32"/>
    <w:multiLevelType w:val="multilevel"/>
    <w:tmpl w:val="F0A8EAF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09A531A3"/>
    <w:multiLevelType w:val="hybridMultilevel"/>
    <w:tmpl w:val="6EFE73F0"/>
    <w:lvl w:ilvl="0" w:tplc="C02E38DA">
      <w:start w:val="1"/>
      <w:numFmt w:val="decimal"/>
      <w:lvlText w:val="(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2C2638"/>
    <w:multiLevelType w:val="singleLevel"/>
    <w:tmpl w:val="69126F8A"/>
    <w:lvl w:ilvl="0">
      <w:start w:val="1"/>
      <w:numFmt w:val="decimal"/>
      <w:lvlText w:val="%1."/>
      <w:lvlJc w:val="left"/>
      <w:pPr>
        <w:tabs>
          <w:tab w:val="num" w:pos="850"/>
        </w:tabs>
      </w:pPr>
      <w:rPr>
        <w:rFonts w:ascii="Times New Roman" w:eastAsia="Times New Roman" w:hAnsi="Times New Roman" w:cs="Times New Roman"/>
        <w:rtl w:val="0"/>
        <w:cs w:val="0"/>
      </w:rPr>
    </w:lvl>
  </w:abstractNum>
  <w:abstractNum w:abstractNumId="5" w15:restartNumberingAfterBreak="0">
    <w:nsid w:val="11714711"/>
    <w:multiLevelType w:val="multilevel"/>
    <w:tmpl w:val="982C52F6"/>
    <w:lvl w:ilvl="0">
      <w:start w:val="1"/>
      <w:numFmt w:val="decimal"/>
      <w:lvlText w:val="%1."/>
      <w:lvlJc w:val="left"/>
      <w:pPr>
        <w:ind w:left="543" w:hanging="425"/>
      </w:pPr>
      <w:rPr>
        <w:rFonts w:ascii="Tahoma" w:eastAsia="Tahoma" w:hAnsi="Tahoma" w:cs="Tahoma" w:hint="default"/>
        <w:b/>
        <w:bCs/>
        <w:w w:val="67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967" w:hanging="425"/>
      </w:pPr>
      <w:rPr>
        <w:rFonts w:ascii="Tahoma" w:eastAsia="Tahoma" w:hAnsi="Tahoma" w:cs="Tahoma" w:hint="default"/>
        <w:b/>
        <w:bCs/>
        <w:spacing w:val="-1"/>
        <w:w w:val="67"/>
        <w:sz w:val="20"/>
        <w:szCs w:val="20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536" w:hanging="567"/>
      </w:pPr>
      <w:rPr>
        <w:rFonts w:ascii="Tahoma" w:eastAsia="Tahoma" w:hAnsi="Tahoma" w:cs="Tahoma" w:hint="default"/>
        <w:spacing w:val="-1"/>
        <w:w w:val="72"/>
        <w:sz w:val="19"/>
        <w:szCs w:val="19"/>
        <w:lang w:val="en-US" w:eastAsia="en-US" w:bidi="ar-SA"/>
      </w:rPr>
    </w:lvl>
    <w:lvl w:ilvl="3">
      <w:start w:val="1"/>
      <w:numFmt w:val="lowerRoman"/>
      <w:lvlText w:val="%4)"/>
      <w:lvlJc w:val="left"/>
      <w:pPr>
        <w:ind w:left="1961" w:hanging="425"/>
      </w:pPr>
      <w:rPr>
        <w:rFonts w:ascii="Tahoma" w:eastAsia="Tahoma" w:hAnsi="Tahoma" w:cs="Tahoma" w:hint="default"/>
        <w:w w:val="90"/>
        <w:sz w:val="18"/>
        <w:szCs w:val="18"/>
        <w:lang w:val="en-US" w:eastAsia="en-US" w:bidi="ar-SA"/>
      </w:rPr>
    </w:lvl>
    <w:lvl w:ilvl="4">
      <w:numFmt w:val="bullet"/>
      <w:lvlText w:val="•"/>
      <w:lvlJc w:val="left"/>
      <w:pPr>
        <w:ind w:left="3009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058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108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157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07" w:hanging="425"/>
      </w:pPr>
      <w:rPr>
        <w:rFonts w:hint="default"/>
        <w:lang w:val="en-US" w:eastAsia="en-US" w:bidi="ar-SA"/>
      </w:rPr>
    </w:lvl>
  </w:abstractNum>
  <w:abstractNum w:abstractNumId="6" w15:restartNumberingAfterBreak="0">
    <w:nsid w:val="11C1594D"/>
    <w:multiLevelType w:val="singleLevel"/>
    <w:tmpl w:val="C38C73C4"/>
    <w:lvl w:ilvl="0">
      <w:start w:val="1"/>
      <w:numFmt w:val="lowerLetter"/>
      <w:lvlText w:val="%1)"/>
      <w:lvlJc w:val="left"/>
      <w:pPr>
        <w:tabs>
          <w:tab w:val="num" w:pos="850"/>
        </w:tabs>
      </w:pPr>
      <w:rPr>
        <w:rFonts w:ascii="Arial" w:hAnsi="Arial" w:cs="Arial" w:hint="default"/>
        <w:rtl w:val="0"/>
        <w:cs w:val="0"/>
      </w:rPr>
    </w:lvl>
  </w:abstractNum>
  <w:abstractNum w:abstractNumId="7" w15:restartNumberingAfterBreak="0">
    <w:nsid w:val="13EF69CA"/>
    <w:multiLevelType w:val="multilevel"/>
    <w:tmpl w:val="F8C0704E"/>
    <w:lvl w:ilvl="0">
      <w:start w:val="1"/>
      <w:numFmt w:val="decimal"/>
      <w:lvlText w:val="%1."/>
      <w:lvlJc w:val="left"/>
      <w:pPr>
        <w:ind w:left="543" w:hanging="425"/>
      </w:pPr>
      <w:rPr>
        <w:rFonts w:ascii="Tahoma" w:eastAsia="Tahoma" w:hAnsi="Tahoma" w:cs="Tahoma" w:hint="default"/>
        <w:b/>
        <w:bCs/>
        <w:w w:val="67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2269" w:hanging="425"/>
      </w:pPr>
      <w:rPr>
        <w:rFonts w:ascii="Tahoma" w:eastAsia="Tahoma" w:hAnsi="Tahoma" w:cs="Tahoma" w:hint="default"/>
        <w:b/>
        <w:bCs/>
        <w:spacing w:val="-1"/>
        <w:w w:val="62"/>
        <w:sz w:val="20"/>
        <w:szCs w:val="20"/>
        <w:lang w:val="en-US" w:eastAsia="en-US" w:bidi="ar-SA"/>
      </w:rPr>
    </w:lvl>
    <w:lvl w:ilvl="2">
      <w:start w:val="1"/>
      <w:numFmt w:val="lowerRoman"/>
      <w:lvlText w:val="%3)"/>
      <w:lvlJc w:val="left"/>
      <w:pPr>
        <w:ind w:left="1536" w:hanging="567"/>
      </w:pPr>
      <w:rPr>
        <w:rFonts w:ascii="Tahoma" w:eastAsia="Tahoma" w:hAnsi="Tahoma" w:cs="Tahoma" w:hint="default"/>
        <w:w w:val="90"/>
        <w:sz w:val="18"/>
        <w:szCs w:val="18"/>
        <w:lang w:val="en-US" w:eastAsia="en-US" w:bidi="ar-SA"/>
      </w:rPr>
    </w:lvl>
    <w:lvl w:ilvl="3">
      <w:numFmt w:val="bullet"/>
      <w:lvlText w:val="•"/>
      <w:lvlJc w:val="left"/>
      <w:pPr>
        <w:ind w:left="2510" w:hanging="56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481" w:hanging="56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452" w:hanging="56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23" w:hanging="56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94" w:hanging="56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64" w:hanging="567"/>
      </w:pPr>
      <w:rPr>
        <w:rFonts w:hint="default"/>
        <w:lang w:val="en-US" w:eastAsia="en-US" w:bidi="ar-SA"/>
      </w:rPr>
    </w:lvl>
  </w:abstractNum>
  <w:abstractNum w:abstractNumId="8" w15:restartNumberingAfterBreak="0">
    <w:nsid w:val="182A2A5C"/>
    <w:multiLevelType w:val="hybridMultilevel"/>
    <w:tmpl w:val="B532F738"/>
    <w:lvl w:ilvl="0" w:tplc="2140FC04">
      <w:start w:val="4"/>
      <w:numFmt w:val="decimal"/>
      <w:lvlText w:val="%1"/>
      <w:lvlJc w:val="lef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8" w:hanging="360"/>
      </w:pPr>
    </w:lvl>
    <w:lvl w:ilvl="2" w:tplc="0419001B" w:tentative="1">
      <w:start w:val="1"/>
      <w:numFmt w:val="lowerRoman"/>
      <w:lvlText w:val="%3."/>
      <w:lvlJc w:val="right"/>
      <w:pPr>
        <w:ind w:left="1918" w:hanging="180"/>
      </w:pPr>
    </w:lvl>
    <w:lvl w:ilvl="3" w:tplc="0419000F" w:tentative="1">
      <w:start w:val="1"/>
      <w:numFmt w:val="decimal"/>
      <w:lvlText w:val="%4."/>
      <w:lvlJc w:val="left"/>
      <w:pPr>
        <w:ind w:left="2638" w:hanging="360"/>
      </w:pPr>
    </w:lvl>
    <w:lvl w:ilvl="4" w:tplc="04190019" w:tentative="1">
      <w:start w:val="1"/>
      <w:numFmt w:val="lowerLetter"/>
      <w:lvlText w:val="%5."/>
      <w:lvlJc w:val="left"/>
      <w:pPr>
        <w:ind w:left="3358" w:hanging="360"/>
      </w:pPr>
    </w:lvl>
    <w:lvl w:ilvl="5" w:tplc="0419001B" w:tentative="1">
      <w:start w:val="1"/>
      <w:numFmt w:val="lowerRoman"/>
      <w:lvlText w:val="%6."/>
      <w:lvlJc w:val="right"/>
      <w:pPr>
        <w:ind w:left="4078" w:hanging="180"/>
      </w:pPr>
    </w:lvl>
    <w:lvl w:ilvl="6" w:tplc="0419000F" w:tentative="1">
      <w:start w:val="1"/>
      <w:numFmt w:val="decimal"/>
      <w:lvlText w:val="%7."/>
      <w:lvlJc w:val="left"/>
      <w:pPr>
        <w:ind w:left="4798" w:hanging="360"/>
      </w:pPr>
    </w:lvl>
    <w:lvl w:ilvl="7" w:tplc="04190019" w:tentative="1">
      <w:start w:val="1"/>
      <w:numFmt w:val="lowerLetter"/>
      <w:lvlText w:val="%8."/>
      <w:lvlJc w:val="left"/>
      <w:pPr>
        <w:ind w:left="5518" w:hanging="360"/>
      </w:pPr>
    </w:lvl>
    <w:lvl w:ilvl="8" w:tplc="041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9" w15:restartNumberingAfterBreak="0">
    <w:nsid w:val="18D56B55"/>
    <w:multiLevelType w:val="multilevel"/>
    <w:tmpl w:val="DCEA96B6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10" w15:restartNumberingAfterBreak="0">
    <w:nsid w:val="1AAC60CF"/>
    <w:multiLevelType w:val="multilevel"/>
    <w:tmpl w:val="7DE2DBF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1B9F541C"/>
    <w:multiLevelType w:val="singleLevel"/>
    <w:tmpl w:val="04AA576A"/>
    <w:lvl w:ilvl="0">
      <w:start w:val="2"/>
      <w:numFmt w:val="decimal"/>
      <w:lvlText w:val="2.2.%1."/>
      <w:lvlJc w:val="left"/>
      <w:pPr>
        <w:tabs>
          <w:tab w:val="num" w:pos="1411"/>
        </w:tabs>
      </w:pPr>
      <w:rPr>
        <w:rFonts w:ascii="Arial" w:hAnsi="Arial" w:cs="Arial" w:hint="default"/>
        <w:rtl w:val="0"/>
        <w:cs w:val="0"/>
      </w:rPr>
    </w:lvl>
  </w:abstractNum>
  <w:abstractNum w:abstractNumId="12" w15:restartNumberingAfterBreak="0">
    <w:nsid w:val="1BC22830"/>
    <w:multiLevelType w:val="multilevel"/>
    <w:tmpl w:val="FFFAC31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13" w15:restartNumberingAfterBreak="0">
    <w:nsid w:val="21C5314B"/>
    <w:multiLevelType w:val="multilevel"/>
    <w:tmpl w:val="E1CCE446"/>
    <w:lvl w:ilvl="0">
      <w:start w:val="2"/>
      <w:numFmt w:val="decimal"/>
      <w:lvlText w:val="%1"/>
      <w:lvlJc w:val="left"/>
      <w:pPr>
        <w:ind w:left="1536" w:hanging="567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536" w:hanging="567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536" w:hanging="567"/>
      </w:pPr>
      <w:rPr>
        <w:rFonts w:ascii="Tahoma" w:eastAsia="Tahoma" w:hAnsi="Tahoma" w:cs="Tahoma" w:hint="default"/>
        <w:spacing w:val="-1"/>
        <w:w w:val="72"/>
        <w:sz w:val="19"/>
        <w:szCs w:val="19"/>
        <w:lang w:val="en-US" w:eastAsia="en-US" w:bidi="ar-SA"/>
      </w:rPr>
    </w:lvl>
    <w:lvl w:ilvl="3">
      <w:start w:val="1"/>
      <w:numFmt w:val="lowerRoman"/>
      <w:lvlText w:val="%4)"/>
      <w:lvlJc w:val="left"/>
      <w:pPr>
        <w:ind w:left="1961" w:hanging="425"/>
      </w:pPr>
      <w:rPr>
        <w:rFonts w:ascii="Tahoma" w:eastAsia="Tahoma" w:hAnsi="Tahoma" w:cs="Tahoma" w:hint="default"/>
        <w:w w:val="90"/>
        <w:sz w:val="18"/>
        <w:szCs w:val="18"/>
        <w:lang w:val="en-US" w:eastAsia="en-US" w:bidi="ar-SA"/>
      </w:rPr>
    </w:lvl>
    <w:lvl w:ilvl="4">
      <w:numFmt w:val="bullet"/>
      <w:lvlText w:val="•"/>
      <w:lvlJc w:val="left"/>
      <w:pPr>
        <w:ind w:left="4408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25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41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73" w:hanging="425"/>
      </w:pPr>
      <w:rPr>
        <w:rFonts w:hint="default"/>
        <w:lang w:val="en-US" w:eastAsia="en-US" w:bidi="ar-SA"/>
      </w:rPr>
    </w:lvl>
  </w:abstractNum>
  <w:abstractNum w:abstractNumId="14" w15:restartNumberingAfterBreak="0">
    <w:nsid w:val="22B40297"/>
    <w:multiLevelType w:val="singleLevel"/>
    <w:tmpl w:val="EF4857A8"/>
    <w:lvl w:ilvl="0">
      <w:start w:val="4"/>
      <w:numFmt w:val="decimal"/>
      <w:lvlText w:val="2.2.%1."/>
      <w:lvlJc w:val="left"/>
      <w:pPr>
        <w:tabs>
          <w:tab w:val="num" w:pos="1411"/>
        </w:tabs>
      </w:pPr>
      <w:rPr>
        <w:rFonts w:ascii="Arial" w:hAnsi="Arial" w:cs="Arial" w:hint="default"/>
        <w:rtl w:val="0"/>
        <w:cs w:val="0"/>
      </w:rPr>
    </w:lvl>
  </w:abstractNum>
  <w:abstractNum w:abstractNumId="15" w15:restartNumberingAfterBreak="0">
    <w:nsid w:val="24120CBB"/>
    <w:multiLevelType w:val="singleLevel"/>
    <w:tmpl w:val="3F3A235C"/>
    <w:lvl w:ilvl="0">
      <w:start w:val="2"/>
      <w:numFmt w:val="decimal"/>
      <w:lvlText w:val="1.1.%1."/>
      <w:lvlJc w:val="left"/>
      <w:pPr>
        <w:tabs>
          <w:tab w:val="num" w:pos="1411"/>
        </w:tabs>
      </w:pPr>
      <w:rPr>
        <w:rFonts w:ascii="Arial" w:hAnsi="Arial" w:cs="Arial" w:hint="default"/>
        <w:rtl w:val="0"/>
        <w:cs w:val="0"/>
      </w:rPr>
    </w:lvl>
  </w:abstractNum>
  <w:abstractNum w:abstractNumId="16" w15:restartNumberingAfterBreak="0">
    <w:nsid w:val="299616B0"/>
    <w:multiLevelType w:val="multilevel"/>
    <w:tmpl w:val="477E0A9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BB451D5"/>
    <w:multiLevelType w:val="singleLevel"/>
    <w:tmpl w:val="54CEB750"/>
    <w:lvl w:ilvl="0">
      <w:start w:val="2"/>
      <w:numFmt w:val="decimal"/>
      <w:lvlText w:val="2.3.%1."/>
      <w:lvlJc w:val="left"/>
      <w:pPr>
        <w:tabs>
          <w:tab w:val="num" w:pos="1416"/>
        </w:tabs>
      </w:pPr>
      <w:rPr>
        <w:rFonts w:ascii="Arial" w:hAnsi="Arial" w:cs="Arial" w:hint="default"/>
        <w:rtl w:val="0"/>
        <w:cs w:val="0"/>
      </w:rPr>
    </w:lvl>
  </w:abstractNum>
  <w:abstractNum w:abstractNumId="18" w15:restartNumberingAfterBreak="0">
    <w:nsid w:val="2D8A39CA"/>
    <w:multiLevelType w:val="multilevel"/>
    <w:tmpl w:val="59F2247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19" w15:restartNumberingAfterBreak="0">
    <w:nsid w:val="2E5F3085"/>
    <w:multiLevelType w:val="multilevel"/>
    <w:tmpl w:val="4F70CC4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30A55E1B"/>
    <w:multiLevelType w:val="singleLevel"/>
    <w:tmpl w:val="0526EA8E"/>
    <w:lvl w:ilvl="0">
      <w:start w:val="1"/>
      <w:numFmt w:val="lowerRoman"/>
      <w:lvlText w:val="%1)"/>
      <w:lvlJc w:val="left"/>
      <w:pPr>
        <w:tabs>
          <w:tab w:val="num" w:pos="1834"/>
        </w:tabs>
      </w:pPr>
      <w:rPr>
        <w:rFonts w:ascii="Arial" w:hAnsi="Arial" w:cs="Arial" w:hint="default"/>
        <w:rtl w:val="0"/>
        <w:cs w:val="0"/>
      </w:rPr>
    </w:lvl>
  </w:abstractNum>
  <w:abstractNum w:abstractNumId="21" w15:restartNumberingAfterBreak="0">
    <w:nsid w:val="34933014"/>
    <w:multiLevelType w:val="singleLevel"/>
    <w:tmpl w:val="45461FA2"/>
    <w:lvl w:ilvl="0">
      <w:start w:val="5"/>
      <w:numFmt w:val="decimal"/>
      <w:lvlText w:val="1.%1."/>
      <w:lvlJc w:val="left"/>
      <w:pPr>
        <w:tabs>
          <w:tab w:val="num" w:pos="418"/>
        </w:tabs>
      </w:pPr>
      <w:rPr>
        <w:rFonts w:ascii="Arial" w:hAnsi="Arial" w:cs="Arial" w:hint="default"/>
        <w:rtl w:val="0"/>
        <w:cs w:val="0"/>
      </w:rPr>
    </w:lvl>
  </w:abstractNum>
  <w:abstractNum w:abstractNumId="22" w15:restartNumberingAfterBreak="0">
    <w:nsid w:val="361048B4"/>
    <w:multiLevelType w:val="multilevel"/>
    <w:tmpl w:val="E0F2445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3" w15:restartNumberingAfterBreak="0">
    <w:nsid w:val="39871CA9"/>
    <w:multiLevelType w:val="singleLevel"/>
    <w:tmpl w:val="34866A0E"/>
    <w:lvl w:ilvl="0">
      <w:start w:val="1"/>
      <w:numFmt w:val="lowerRoman"/>
      <w:lvlText w:val="%1)"/>
      <w:lvlJc w:val="left"/>
      <w:pPr>
        <w:tabs>
          <w:tab w:val="num" w:pos="1834"/>
        </w:tabs>
      </w:pPr>
      <w:rPr>
        <w:rFonts w:ascii="Arial" w:hAnsi="Arial" w:cs="Arial" w:hint="default"/>
        <w:rtl w:val="0"/>
        <w:cs w:val="0"/>
      </w:rPr>
    </w:lvl>
  </w:abstractNum>
  <w:abstractNum w:abstractNumId="24" w15:restartNumberingAfterBreak="0">
    <w:nsid w:val="39B762DE"/>
    <w:multiLevelType w:val="singleLevel"/>
    <w:tmpl w:val="3392E15A"/>
    <w:lvl w:ilvl="0">
      <w:start w:val="2"/>
      <w:numFmt w:val="decimal"/>
      <w:lvlText w:val="%1."/>
      <w:lvlJc w:val="left"/>
      <w:pPr>
        <w:tabs>
          <w:tab w:val="num" w:pos="422"/>
        </w:tabs>
      </w:pPr>
      <w:rPr>
        <w:rFonts w:ascii="Arial" w:hAnsi="Arial" w:cs="Arial" w:hint="default"/>
        <w:rtl w:val="0"/>
        <w:cs w:val="0"/>
      </w:rPr>
    </w:lvl>
  </w:abstractNum>
  <w:abstractNum w:abstractNumId="25" w15:restartNumberingAfterBreak="0">
    <w:nsid w:val="3B5904A6"/>
    <w:multiLevelType w:val="singleLevel"/>
    <w:tmpl w:val="25848C2A"/>
    <w:lvl w:ilvl="0">
      <w:start w:val="2"/>
      <w:numFmt w:val="lowerRoman"/>
      <w:lvlText w:val="%1)"/>
      <w:lvlJc w:val="left"/>
      <w:pPr>
        <w:tabs>
          <w:tab w:val="num" w:pos="1838"/>
        </w:tabs>
      </w:pPr>
      <w:rPr>
        <w:rFonts w:ascii="Arial" w:hAnsi="Arial" w:cs="Arial" w:hint="default"/>
        <w:rtl w:val="0"/>
        <w:cs w:val="0"/>
      </w:rPr>
    </w:lvl>
  </w:abstractNum>
  <w:abstractNum w:abstractNumId="26" w15:restartNumberingAfterBreak="0">
    <w:nsid w:val="3ED82CAB"/>
    <w:multiLevelType w:val="multilevel"/>
    <w:tmpl w:val="A612879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7" w15:restartNumberingAfterBreak="0">
    <w:nsid w:val="40BC26EE"/>
    <w:multiLevelType w:val="singleLevel"/>
    <w:tmpl w:val="6D224DDE"/>
    <w:lvl w:ilvl="0">
      <w:start w:val="1"/>
      <w:numFmt w:val="lowerRoman"/>
      <w:lvlText w:val="%1)"/>
      <w:lvlJc w:val="left"/>
      <w:pPr>
        <w:tabs>
          <w:tab w:val="num" w:pos="1838"/>
        </w:tabs>
      </w:pPr>
      <w:rPr>
        <w:rFonts w:ascii="Arial" w:hAnsi="Arial" w:cs="Arial" w:hint="default"/>
        <w:rtl w:val="0"/>
        <w:cs w:val="0"/>
      </w:rPr>
    </w:lvl>
  </w:abstractNum>
  <w:abstractNum w:abstractNumId="28" w15:restartNumberingAfterBreak="0">
    <w:nsid w:val="40BE6D96"/>
    <w:multiLevelType w:val="singleLevel"/>
    <w:tmpl w:val="D526AD84"/>
    <w:lvl w:ilvl="0">
      <w:start w:val="2"/>
      <w:numFmt w:val="decimal"/>
      <w:lvlText w:val="2.1.%1."/>
      <w:lvlJc w:val="left"/>
      <w:pPr>
        <w:tabs>
          <w:tab w:val="num" w:pos="1421"/>
        </w:tabs>
      </w:pPr>
      <w:rPr>
        <w:rFonts w:ascii="Arial" w:hAnsi="Arial" w:cs="Arial" w:hint="default"/>
        <w:rtl w:val="0"/>
        <w:cs w:val="0"/>
      </w:rPr>
    </w:lvl>
  </w:abstractNum>
  <w:abstractNum w:abstractNumId="29" w15:restartNumberingAfterBreak="0">
    <w:nsid w:val="419F3204"/>
    <w:multiLevelType w:val="singleLevel"/>
    <w:tmpl w:val="F386F074"/>
    <w:lvl w:ilvl="0">
      <w:start w:val="1"/>
      <w:numFmt w:val="decimal"/>
      <w:lvlText w:val="1.1.%1."/>
      <w:lvlJc w:val="left"/>
      <w:pPr>
        <w:tabs>
          <w:tab w:val="num" w:pos="1411"/>
        </w:tabs>
      </w:pPr>
      <w:rPr>
        <w:rFonts w:ascii="Arial" w:hAnsi="Arial" w:cs="Arial" w:hint="default"/>
        <w:rtl w:val="0"/>
        <w:cs w:val="0"/>
      </w:rPr>
    </w:lvl>
  </w:abstractNum>
  <w:abstractNum w:abstractNumId="30" w15:restartNumberingAfterBreak="0">
    <w:nsid w:val="4657370E"/>
    <w:multiLevelType w:val="singleLevel"/>
    <w:tmpl w:val="8264B74C"/>
    <w:lvl w:ilvl="0">
      <w:start w:val="1"/>
      <w:numFmt w:val="lowerRoman"/>
      <w:lvlText w:val="%1)"/>
      <w:lvlJc w:val="left"/>
      <w:pPr>
        <w:tabs>
          <w:tab w:val="num" w:pos="1838"/>
        </w:tabs>
      </w:pPr>
      <w:rPr>
        <w:rFonts w:ascii="Arial" w:hAnsi="Arial" w:cs="Arial" w:hint="default"/>
        <w:rtl w:val="0"/>
        <w:cs w:val="0"/>
      </w:rPr>
    </w:lvl>
  </w:abstractNum>
  <w:abstractNum w:abstractNumId="31" w15:restartNumberingAfterBreak="0">
    <w:nsid w:val="470B3253"/>
    <w:multiLevelType w:val="singleLevel"/>
    <w:tmpl w:val="6D224DDE"/>
    <w:lvl w:ilvl="0">
      <w:start w:val="1"/>
      <w:numFmt w:val="lowerRoman"/>
      <w:lvlText w:val="%1)"/>
      <w:lvlJc w:val="left"/>
      <w:pPr>
        <w:tabs>
          <w:tab w:val="num" w:pos="1834"/>
        </w:tabs>
      </w:pPr>
      <w:rPr>
        <w:rFonts w:ascii="Arial" w:hAnsi="Arial" w:cs="Arial" w:hint="default"/>
        <w:rtl w:val="0"/>
        <w:cs w:val="0"/>
      </w:rPr>
    </w:lvl>
  </w:abstractNum>
  <w:abstractNum w:abstractNumId="32" w15:restartNumberingAfterBreak="0">
    <w:nsid w:val="4832685F"/>
    <w:multiLevelType w:val="singleLevel"/>
    <w:tmpl w:val="BA0AAEF8"/>
    <w:lvl w:ilvl="0">
      <w:start w:val="3"/>
      <w:numFmt w:val="decimal"/>
      <w:lvlText w:val="1.%1."/>
      <w:lvlJc w:val="left"/>
      <w:pPr>
        <w:tabs>
          <w:tab w:val="num" w:pos="854"/>
        </w:tabs>
      </w:pPr>
      <w:rPr>
        <w:rFonts w:ascii="Arial" w:hAnsi="Arial" w:cs="Arial" w:hint="default"/>
        <w:rtl w:val="0"/>
        <w:cs w:val="0"/>
      </w:rPr>
    </w:lvl>
  </w:abstractNum>
  <w:abstractNum w:abstractNumId="33" w15:restartNumberingAfterBreak="0">
    <w:nsid w:val="49CA19CD"/>
    <w:multiLevelType w:val="singleLevel"/>
    <w:tmpl w:val="163EA410"/>
    <w:lvl w:ilvl="0">
      <w:start w:val="1"/>
      <w:numFmt w:val="decimal"/>
      <w:lvlText w:val="%1."/>
      <w:lvlJc w:val="left"/>
      <w:pPr>
        <w:tabs>
          <w:tab w:val="num" w:pos="422"/>
        </w:tabs>
      </w:pPr>
      <w:rPr>
        <w:rFonts w:ascii="Arial" w:hAnsi="Arial" w:cs="Arial" w:hint="default"/>
        <w:rtl w:val="0"/>
        <w:cs w:val="0"/>
      </w:rPr>
    </w:lvl>
  </w:abstractNum>
  <w:abstractNum w:abstractNumId="34" w15:restartNumberingAfterBreak="0">
    <w:nsid w:val="4FB942BF"/>
    <w:multiLevelType w:val="singleLevel"/>
    <w:tmpl w:val="B0BA6A76"/>
    <w:lvl w:ilvl="0">
      <w:start w:val="1"/>
      <w:numFmt w:val="decimal"/>
      <w:lvlText w:val="2.3.%1."/>
      <w:lvlJc w:val="left"/>
      <w:pPr>
        <w:tabs>
          <w:tab w:val="num" w:pos="1416"/>
        </w:tabs>
      </w:pPr>
      <w:rPr>
        <w:rFonts w:ascii="Arial" w:hAnsi="Arial" w:cs="Arial" w:hint="default"/>
        <w:rtl w:val="0"/>
        <w:cs w:val="0"/>
      </w:rPr>
    </w:lvl>
  </w:abstractNum>
  <w:abstractNum w:abstractNumId="35" w15:restartNumberingAfterBreak="0">
    <w:nsid w:val="510A20FC"/>
    <w:multiLevelType w:val="singleLevel"/>
    <w:tmpl w:val="5C6AA710"/>
    <w:lvl w:ilvl="0">
      <w:start w:val="4"/>
      <w:numFmt w:val="lowerRoman"/>
      <w:lvlText w:val="%1)"/>
      <w:lvlJc w:val="left"/>
      <w:pPr>
        <w:tabs>
          <w:tab w:val="num" w:pos="427"/>
        </w:tabs>
      </w:pPr>
      <w:rPr>
        <w:rFonts w:ascii="Arial" w:hAnsi="Arial" w:cs="Arial" w:hint="default"/>
        <w:rtl w:val="0"/>
        <w:cs w:val="0"/>
      </w:rPr>
    </w:lvl>
  </w:abstractNum>
  <w:abstractNum w:abstractNumId="36" w15:restartNumberingAfterBreak="0">
    <w:nsid w:val="511D19E7"/>
    <w:multiLevelType w:val="singleLevel"/>
    <w:tmpl w:val="E116C77C"/>
    <w:lvl w:ilvl="0">
      <w:start w:val="2"/>
      <w:numFmt w:val="decimal"/>
      <w:lvlText w:val="2.%1."/>
      <w:lvlJc w:val="left"/>
      <w:pPr>
        <w:tabs>
          <w:tab w:val="num" w:pos="854"/>
        </w:tabs>
      </w:pPr>
      <w:rPr>
        <w:rFonts w:ascii="Arial" w:hAnsi="Arial" w:cs="Arial" w:hint="default"/>
        <w:rtl w:val="0"/>
        <w:cs w:val="0"/>
      </w:rPr>
    </w:lvl>
  </w:abstractNum>
  <w:abstractNum w:abstractNumId="37" w15:restartNumberingAfterBreak="0">
    <w:nsid w:val="520F4D5E"/>
    <w:multiLevelType w:val="singleLevel"/>
    <w:tmpl w:val="BD04B3BA"/>
    <w:lvl w:ilvl="0">
      <w:start w:val="4"/>
      <w:numFmt w:val="decimal"/>
      <w:lvlText w:val="1.%1."/>
      <w:lvlJc w:val="left"/>
      <w:pPr>
        <w:tabs>
          <w:tab w:val="num" w:pos="854"/>
        </w:tabs>
      </w:pPr>
      <w:rPr>
        <w:rFonts w:ascii="Arial" w:hAnsi="Arial" w:cs="Arial" w:hint="default"/>
        <w:rtl w:val="0"/>
        <w:cs w:val="0"/>
      </w:rPr>
    </w:lvl>
  </w:abstractNum>
  <w:abstractNum w:abstractNumId="38" w15:restartNumberingAfterBreak="0">
    <w:nsid w:val="54A03661"/>
    <w:multiLevelType w:val="singleLevel"/>
    <w:tmpl w:val="21B2F624"/>
    <w:lvl w:ilvl="0">
      <w:start w:val="1"/>
      <w:numFmt w:val="lowerLetter"/>
      <w:lvlText w:val="%1)"/>
      <w:lvlJc w:val="left"/>
      <w:pPr>
        <w:tabs>
          <w:tab w:val="num" w:pos="850"/>
        </w:tabs>
      </w:pPr>
      <w:rPr>
        <w:rFonts w:ascii="Arial" w:hAnsi="Arial" w:cs="Arial"/>
        <w:rtl w:val="0"/>
        <w:cs w:val="0"/>
      </w:rPr>
    </w:lvl>
  </w:abstractNum>
  <w:abstractNum w:abstractNumId="39" w15:restartNumberingAfterBreak="0">
    <w:nsid w:val="54F74D70"/>
    <w:multiLevelType w:val="multilevel"/>
    <w:tmpl w:val="212C1A9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560F4AAC"/>
    <w:multiLevelType w:val="singleLevel"/>
    <w:tmpl w:val="BDB8BACA"/>
    <w:lvl w:ilvl="0">
      <w:start w:val="1"/>
      <w:numFmt w:val="decimal"/>
      <w:lvlText w:val="2.%1."/>
      <w:lvlJc w:val="left"/>
      <w:pPr>
        <w:tabs>
          <w:tab w:val="num" w:pos="854"/>
        </w:tabs>
      </w:pPr>
      <w:rPr>
        <w:rFonts w:ascii="Arial" w:hAnsi="Arial" w:cs="Arial" w:hint="default"/>
        <w:rtl w:val="0"/>
        <w:cs w:val="0"/>
      </w:rPr>
    </w:lvl>
  </w:abstractNum>
  <w:abstractNum w:abstractNumId="41" w15:restartNumberingAfterBreak="0">
    <w:nsid w:val="560F546D"/>
    <w:multiLevelType w:val="multilevel"/>
    <w:tmpl w:val="4F6C3A9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2" w15:restartNumberingAfterBreak="0">
    <w:nsid w:val="5B3717F4"/>
    <w:multiLevelType w:val="singleLevel"/>
    <w:tmpl w:val="2594FFAA"/>
    <w:lvl w:ilvl="0">
      <w:start w:val="3"/>
      <w:numFmt w:val="decimal"/>
      <w:lvlText w:val="1.1.%1."/>
      <w:lvlJc w:val="left"/>
      <w:pPr>
        <w:tabs>
          <w:tab w:val="num" w:pos="1421"/>
        </w:tabs>
      </w:pPr>
      <w:rPr>
        <w:rFonts w:ascii="Arial" w:hAnsi="Arial" w:cs="Arial" w:hint="default"/>
        <w:rtl w:val="0"/>
        <w:cs w:val="0"/>
      </w:rPr>
    </w:lvl>
  </w:abstractNum>
  <w:abstractNum w:abstractNumId="43" w15:restartNumberingAfterBreak="0">
    <w:nsid w:val="63E51954"/>
    <w:multiLevelType w:val="singleLevel"/>
    <w:tmpl w:val="CC0EBCFA"/>
    <w:lvl w:ilvl="0">
      <w:start w:val="3"/>
      <w:numFmt w:val="lowerRoman"/>
      <w:lvlText w:val="%1)"/>
      <w:lvlJc w:val="left"/>
      <w:pPr>
        <w:tabs>
          <w:tab w:val="num" w:pos="3114"/>
        </w:tabs>
      </w:pPr>
      <w:rPr>
        <w:rFonts w:ascii="Arial" w:hAnsi="Arial" w:cs="Arial" w:hint="default"/>
        <w:rtl w:val="0"/>
        <w:cs w:val="0"/>
      </w:rPr>
    </w:lvl>
  </w:abstractNum>
  <w:abstractNum w:abstractNumId="44" w15:restartNumberingAfterBreak="0">
    <w:nsid w:val="661E4AED"/>
    <w:multiLevelType w:val="singleLevel"/>
    <w:tmpl w:val="45486156"/>
    <w:lvl w:ilvl="0">
      <w:start w:val="1"/>
      <w:numFmt w:val="lowerRoman"/>
      <w:lvlText w:val="%1)"/>
      <w:lvlJc w:val="left"/>
      <w:pPr>
        <w:tabs>
          <w:tab w:val="num" w:pos="1834"/>
        </w:tabs>
      </w:pPr>
      <w:rPr>
        <w:rFonts w:ascii="Arial" w:hAnsi="Arial" w:cs="Arial" w:hint="default"/>
        <w:rtl w:val="0"/>
        <w:cs w:val="0"/>
      </w:rPr>
    </w:lvl>
  </w:abstractNum>
  <w:abstractNum w:abstractNumId="45" w15:restartNumberingAfterBreak="0">
    <w:nsid w:val="67D0729F"/>
    <w:multiLevelType w:val="multilevel"/>
    <w:tmpl w:val="0F964B32"/>
    <w:lvl w:ilvl="0">
      <w:start w:val="2"/>
      <w:numFmt w:val="decimal"/>
      <w:lvlText w:val="%1"/>
      <w:lvlJc w:val="left"/>
      <w:pPr>
        <w:ind w:left="1536" w:hanging="567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36" w:hanging="567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536" w:hanging="567"/>
      </w:pPr>
      <w:rPr>
        <w:rFonts w:ascii="Tahoma" w:eastAsia="Tahoma" w:hAnsi="Tahoma" w:cs="Tahoma" w:hint="default"/>
        <w:spacing w:val="-1"/>
        <w:w w:val="72"/>
        <w:sz w:val="19"/>
        <w:szCs w:val="19"/>
        <w:lang w:val="en-US" w:eastAsia="en-US" w:bidi="ar-SA"/>
      </w:rPr>
    </w:lvl>
    <w:lvl w:ilvl="3">
      <w:start w:val="1"/>
      <w:numFmt w:val="lowerRoman"/>
      <w:lvlText w:val="%4)"/>
      <w:lvlJc w:val="left"/>
      <w:pPr>
        <w:ind w:left="1961" w:hanging="425"/>
      </w:pPr>
      <w:rPr>
        <w:rFonts w:ascii="Tahoma" w:eastAsia="Tahoma" w:hAnsi="Tahoma" w:cs="Tahoma" w:hint="default"/>
        <w:w w:val="90"/>
        <w:sz w:val="18"/>
        <w:szCs w:val="18"/>
        <w:lang w:val="en-US" w:eastAsia="en-US" w:bidi="ar-SA"/>
      </w:rPr>
    </w:lvl>
    <w:lvl w:ilvl="4">
      <w:numFmt w:val="bullet"/>
      <w:lvlText w:val="•"/>
      <w:lvlJc w:val="left"/>
      <w:pPr>
        <w:ind w:left="4408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25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41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73" w:hanging="425"/>
      </w:pPr>
      <w:rPr>
        <w:rFonts w:hint="default"/>
        <w:lang w:val="en-US" w:eastAsia="en-US" w:bidi="ar-SA"/>
      </w:rPr>
    </w:lvl>
  </w:abstractNum>
  <w:abstractNum w:abstractNumId="46" w15:restartNumberingAfterBreak="0">
    <w:nsid w:val="69BA5E5E"/>
    <w:multiLevelType w:val="multilevel"/>
    <w:tmpl w:val="2EB2D73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7" w15:restartNumberingAfterBreak="0">
    <w:nsid w:val="69BB7BC3"/>
    <w:multiLevelType w:val="singleLevel"/>
    <w:tmpl w:val="6EB6A03C"/>
    <w:lvl w:ilvl="0">
      <w:start w:val="3"/>
      <w:numFmt w:val="lowerRoman"/>
      <w:lvlText w:val="%1)"/>
      <w:lvlJc w:val="left"/>
      <w:pPr>
        <w:tabs>
          <w:tab w:val="num" w:pos="1834"/>
        </w:tabs>
      </w:pPr>
      <w:rPr>
        <w:rFonts w:ascii="Arial" w:hAnsi="Arial" w:cs="Arial" w:hint="default"/>
        <w:rtl w:val="0"/>
        <w:cs w:val="0"/>
      </w:rPr>
    </w:lvl>
  </w:abstractNum>
  <w:abstractNum w:abstractNumId="48" w15:restartNumberingAfterBreak="0">
    <w:nsid w:val="70E31354"/>
    <w:multiLevelType w:val="hybridMultilevel"/>
    <w:tmpl w:val="9E9C4820"/>
    <w:lvl w:ilvl="0" w:tplc="49EC4A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1103980"/>
    <w:multiLevelType w:val="singleLevel"/>
    <w:tmpl w:val="34866A0E"/>
    <w:lvl w:ilvl="0">
      <w:start w:val="1"/>
      <w:numFmt w:val="lowerRoman"/>
      <w:lvlText w:val="%1)"/>
      <w:lvlJc w:val="left"/>
      <w:pPr>
        <w:tabs>
          <w:tab w:val="num" w:pos="1834"/>
        </w:tabs>
      </w:pPr>
      <w:rPr>
        <w:rFonts w:ascii="Arial" w:hAnsi="Arial" w:cs="Arial" w:hint="default"/>
        <w:rtl w:val="0"/>
        <w:cs w:val="0"/>
      </w:rPr>
    </w:lvl>
  </w:abstractNum>
  <w:abstractNum w:abstractNumId="50" w15:restartNumberingAfterBreak="0">
    <w:nsid w:val="72673287"/>
    <w:multiLevelType w:val="singleLevel"/>
    <w:tmpl w:val="53BE1706"/>
    <w:lvl w:ilvl="0">
      <w:start w:val="1"/>
      <w:numFmt w:val="decimal"/>
      <w:lvlText w:val="2.1.%1."/>
      <w:lvlJc w:val="left"/>
      <w:pPr>
        <w:tabs>
          <w:tab w:val="num" w:pos="1421"/>
        </w:tabs>
      </w:pPr>
      <w:rPr>
        <w:rFonts w:ascii="Arial" w:hAnsi="Arial" w:cs="Arial" w:hint="default"/>
        <w:rtl w:val="0"/>
        <w:cs w:val="0"/>
      </w:rPr>
    </w:lvl>
  </w:abstractNum>
  <w:abstractNum w:abstractNumId="51" w15:restartNumberingAfterBreak="0">
    <w:nsid w:val="73066F4D"/>
    <w:multiLevelType w:val="singleLevel"/>
    <w:tmpl w:val="6D224DDE"/>
    <w:lvl w:ilvl="0">
      <w:start w:val="1"/>
      <w:numFmt w:val="lowerRoman"/>
      <w:lvlText w:val="%1)"/>
      <w:lvlJc w:val="left"/>
      <w:pPr>
        <w:tabs>
          <w:tab w:val="num" w:pos="936"/>
        </w:tabs>
      </w:pPr>
      <w:rPr>
        <w:rFonts w:ascii="Arial" w:hAnsi="Arial" w:cs="Arial" w:hint="default"/>
        <w:rtl w:val="0"/>
        <w:cs w:val="0"/>
      </w:rPr>
    </w:lvl>
  </w:abstractNum>
  <w:abstractNum w:abstractNumId="52" w15:restartNumberingAfterBreak="0">
    <w:nsid w:val="73067799"/>
    <w:multiLevelType w:val="singleLevel"/>
    <w:tmpl w:val="ED5CAA10"/>
    <w:lvl w:ilvl="0">
      <w:start w:val="2"/>
      <w:numFmt w:val="lowerRoman"/>
      <w:lvlText w:val="%1)"/>
      <w:lvlJc w:val="left"/>
      <w:pPr>
        <w:tabs>
          <w:tab w:val="num" w:pos="1834"/>
        </w:tabs>
      </w:pPr>
      <w:rPr>
        <w:rFonts w:ascii="Arial" w:hAnsi="Arial" w:cs="Arial" w:hint="default"/>
        <w:rtl w:val="0"/>
        <w:cs w:val="0"/>
      </w:rPr>
    </w:lvl>
  </w:abstractNum>
  <w:abstractNum w:abstractNumId="53" w15:restartNumberingAfterBreak="0">
    <w:nsid w:val="73CA618B"/>
    <w:multiLevelType w:val="singleLevel"/>
    <w:tmpl w:val="CC2C5C9A"/>
    <w:lvl w:ilvl="0">
      <w:start w:val="6"/>
      <w:numFmt w:val="decimal"/>
      <w:lvlText w:val="1.%1."/>
      <w:lvlJc w:val="left"/>
      <w:pPr>
        <w:tabs>
          <w:tab w:val="num" w:pos="418"/>
        </w:tabs>
      </w:pPr>
      <w:rPr>
        <w:rFonts w:ascii="Arial" w:hAnsi="Arial" w:cs="Arial" w:hint="default"/>
        <w:rtl w:val="0"/>
        <w:cs w:val="0"/>
      </w:rPr>
    </w:lvl>
  </w:abstractNum>
  <w:abstractNum w:abstractNumId="54" w15:restartNumberingAfterBreak="0">
    <w:nsid w:val="76D9277F"/>
    <w:multiLevelType w:val="multilevel"/>
    <w:tmpl w:val="1AB013FE"/>
    <w:lvl w:ilvl="0">
      <w:start w:val="2"/>
      <w:numFmt w:val="decimal"/>
      <w:lvlText w:val="%1"/>
      <w:lvlJc w:val="left"/>
      <w:pPr>
        <w:ind w:left="1536" w:hanging="567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536" w:hanging="567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536" w:hanging="567"/>
      </w:pPr>
      <w:rPr>
        <w:rFonts w:ascii="Tahoma" w:eastAsia="Tahoma" w:hAnsi="Tahoma" w:cs="Tahoma" w:hint="default"/>
        <w:spacing w:val="-1"/>
        <w:w w:val="72"/>
        <w:sz w:val="19"/>
        <w:szCs w:val="19"/>
        <w:lang w:val="en-US" w:eastAsia="en-US" w:bidi="ar-SA"/>
      </w:rPr>
    </w:lvl>
    <w:lvl w:ilvl="3">
      <w:start w:val="1"/>
      <w:numFmt w:val="lowerRoman"/>
      <w:lvlText w:val="%4)"/>
      <w:lvlJc w:val="left"/>
      <w:pPr>
        <w:ind w:left="1961" w:hanging="425"/>
      </w:pPr>
      <w:rPr>
        <w:rFonts w:ascii="Tahoma" w:eastAsia="Tahoma" w:hAnsi="Tahoma" w:cs="Tahoma" w:hint="default"/>
        <w:w w:val="90"/>
        <w:sz w:val="18"/>
        <w:szCs w:val="18"/>
        <w:lang w:val="en-US" w:eastAsia="en-US" w:bidi="ar-SA"/>
      </w:rPr>
    </w:lvl>
    <w:lvl w:ilvl="4">
      <w:numFmt w:val="bullet"/>
      <w:lvlText w:val="•"/>
      <w:lvlJc w:val="left"/>
      <w:pPr>
        <w:ind w:left="4408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25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41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73" w:hanging="425"/>
      </w:pPr>
      <w:rPr>
        <w:rFonts w:hint="default"/>
        <w:lang w:val="en-US" w:eastAsia="en-US" w:bidi="ar-SA"/>
      </w:rPr>
    </w:lvl>
  </w:abstractNum>
  <w:abstractNum w:abstractNumId="55" w15:restartNumberingAfterBreak="0">
    <w:nsid w:val="795C2099"/>
    <w:multiLevelType w:val="singleLevel"/>
    <w:tmpl w:val="6D224DDE"/>
    <w:lvl w:ilvl="0">
      <w:start w:val="1"/>
      <w:numFmt w:val="lowerRoman"/>
      <w:lvlText w:val="%1)"/>
      <w:lvlJc w:val="left"/>
      <w:pPr>
        <w:tabs>
          <w:tab w:val="num" w:pos="1834"/>
        </w:tabs>
      </w:pPr>
      <w:rPr>
        <w:rFonts w:ascii="Arial" w:hAnsi="Arial" w:cs="Arial" w:hint="default"/>
        <w:rtl w:val="0"/>
        <w:cs w:val="0"/>
      </w:rPr>
    </w:lvl>
  </w:abstractNum>
  <w:abstractNum w:abstractNumId="56" w15:restartNumberingAfterBreak="0">
    <w:nsid w:val="7D557610"/>
    <w:multiLevelType w:val="hybridMultilevel"/>
    <w:tmpl w:val="356E34DA"/>
    <w:lvl w:ilvl="0" w:tplc="EE468F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E6E28F4"/>
    <w:multiLevelType w:val="hybridMultilevel"/>
    <w:tmpl w:val="ACC6B29A"/>
    <w:lvl w:ilvl="0" w:tplc="60FAD10C">
      <w:start w:val="1"/>
      <w:numFmt w:val="decimal"/>
      <w:lvlText w:val="%1."/>
      <w:lvlJc w:val="left"/>
      <w:pPr>
        <w:ind w:left="543" w:hanging="425"/>
      </w:pPr>
      <w:rPr>
        <w:rFonts w:ascii="Tahoma" w:eastAsia="Tahoma" w:hAnsi="Tahoma" w:cs="Tahoma" w:hint="default"/>
        <w:b/>
        <w:bCs/>
        <w:w w:val="67"/>
        <w:sz w:val="22"/>
        <w:szCs w:val="22"/>
        <w:lang w:val="en-US" w:eastAsia="en-US" w:bidi="ar-SA"/>
      </w:rPr>
    </w:lvl>
    <w:lvl w:ilvl="1" w:tplc="5178F360">
      <w:numFmt w:val="bullet"/>
      <w:lvlText w:val="•"/>
      <w:lvlJc w:val="left"/>
      <w:pPr>
        <w:ind w:left="1416" w:hanging="425"/>
      </w:pPr>
      <w:rPr>
        <w:rFonts w:hint="default"/>
        <w:lang w:val="en-US" w:eastAsia="en-US" w:bidi="ar-SA"/>
      </w:rPr>
    </w:lvl>
    <w:lvl w:ilvl="2" w:tplc="5A76DD7C">
      <w:numFmt w:val="bullet"/>
      <w:lvlText w:val="•"/>
      <w:lvlJc w:val="left"/>
      <w:pPr>
        <w:ind w:left="2293" w:hanging="425"/>
      </w:pPr>
      <w:rPr>
        <w:rFonts w:hint="default"/>
        <w:lang w:val="en-US" w:eastAsia="en-US" w:bidi="ar-SA"/>
      </w:rPr>
    </w:lvl>
    <w:lvl w:ilvl="3" w:tplc="6A3E3012">
      <w:numFmt w:val="bullet"/>
      <w:lvlText w:val="•"/>
      <w:lvlJc w:val="left"/>
      <w:pPr>
        <w:ind w:left="3169" w:hanging="425"/>
      </w:pPr>
      <w:rPr>
        <w:rFonts w:hint="default"/>
        <w:lang w:val="en-US" w:eastAsia="en-US" w:bidi="ar-SA"/>
      </w:rPr>
    </w:lvl>
    <w:lvl w:ilvl="4" w:tplc="7EC6FF80">
      <w:numFmt w:val="bullet"/>
      <w:lvlText w:val="•"/>
      <w:lvlJc w:val="left"/>
      <w:pPr>
        <w:ind w:left="4046" w:hanging="425"/>
      </w:pPr>
      <w:rPr>
        <w:rFonts w:hint="default"/>
        <w:lang w:val="en-US" w:eastAsia="en-US" w:bidi="ar-SA"/>
      </w:rPr>
    </w:lvl>
    <w:lvl w:ilvl="5" w:tplc="62AA75A4">
      <w:numFmt w:val="bullet"/>
      <w:lvlText w:val="•"/>
      <w:lvlJc w:val="left"/>
      <w:pPr>
        <w:ind w:left="4923" w:hanging="425"/>
      </w:pPr>
      <w:rPr>
        <w:rFonts w:hint="default"/>
        <w:lang w:val="en-US" w:eastAsia="en-US" w:bidi="ar-SA"/>
      </w:rPr>
    </w:lvl>
    <w:lvl w:ilvl="6" w:tplc="AE86C4FA">
      <w:numFmt w:val="bullet"/>
      <w:lvlText w:val="•"/>
      <w:lvlJc w:val="left"/>
      <w:pPr>
        <w:ind w:left="5799" w:hanging="425"/>
      </w:pPr>
      <w:rPr>
        <w:rFonts w:hint="default"/>
        <w:lang w:val="en-US" w:eastAsia="en-US" w:bidi="ar-SA"/>
      </w:rPr>
    </w:lvl>
    <w:lvl w:ilvl="7" w:tplc="52BC599E">
      <w:numFmt w:val="bullet"/>
      <w:lvlText w:val="•"/>
      <w:lvlJc w:val="left"/>
      <w:pPr>
        <w:ind w:left="6676" w:hanging="425"/>
      </w:pPr>
      <w:rPr>
        <w:rFonts w:hint="default"/>
        <w:lang w:val="en-US" w:eastAsia="en-US" w:bidi="ar-SA"/>
      </w:rPr>
    </w:lvl>
    <w:lvl w:ilvl="8" w:tplc="6BF63712">
      <w:numFmt w:val="bullet"/>
      <w:lvlText w:val="•"/>
      <w:lvlJc w:val="left"/>
      <w:pPr>
        <w:ind w:left="7553" w:hanging="425"/>
      </w:pPr>
      <w:rPr>
        <w:rFonts w:hint="default"/>
        <w:lang w:val="en-US" w:eastAsia="en-US" w:bidi="ar-SA"/>
      </w:rPr>
    </w:lvl>
  </w:abstractNum>
  <w:num w:numId="1" w16cid:durableId="1950580405">
    <w:abstractNumId w:val="56"/>
  </w:num>
  <w:num w:numId="2" w16cid:durableId="1217623568">
    <w:abstractNumId w:val="3"/>
  </w:num>
  <w:num w:numId="3" w16cid:durableId="836112334">
    <w:abstractNumId w:val="48"/>
  </w:num>
  <w:num w:numId="4" w16cid:durableId="869953163">
    <w:abstractNumId w:val="57"/>
  </w:num>
  <w:num w:numId="5" w16cid:durableId="2065399143">
    <w:abstractNumId w:val="5"/>
  </w:num>
  <w:num w:numId="6" w16cid:durableId="1023288469">
    <w:abstractNumId w:val="13"/>
  </w:num>
  <w:num w:numId="7" w16cid:durableId="628055044">
    <w:abstractNumId w:val="54"/>
  </w:num>
  <w:num w:numId="8" w16cid:durableId="1466504015">
    <w:abstractNumId w:val="45"/>
  </w:num>
  <w:num w:numId="9" w16cid:durableId="1751391884">
    <w:abstractNumId w:val="7"/>
  </w:num>
  <w:num w:numId="10" w16cid:durableId="1575050569">
    <w:abstractNumId w:val="8"/>
  </w:num>
  <w:num w:numId="11" w16cid:durableId="707726976">
    <w:abstractNumId w:val="19"/>
  </w:num>
  <w:num w:numId="12" w16cid:durableId="298808725">
    <w:abstractNumId w:val="16"/>
  </w:num>
  <w:num w:numId="13" w16cid:durableId="1946186186">
    <w:abstractNumId w:val="12"/>
  </w:num>
  <w:num w:numId="14" w16cid:durableId="2011788400">
    <w:abstractNumId w:val="18"/>
  </w:num>
  <w:num w:numId="15" w16cid:durableId="1063792648">
    <w:abstractNumId w:val="46"/>
  </w:num>
  <w:num w:numId="16" w16cid:durableId="572468631">
    <w:abstractNumId w:val="39"/>
  </w:num>
  <w:num w:numId="17" w16cid:durableId="598175463">
    <w:abstractNumId w:val="29"/>
  </w:num>
  <w:num w:numId="18" w16cid:durableId="1680158946">
    <w:abstractNumId w:val="15"/>
  </w:num>
  <w:num w:numId="19" w16cid:durableId="2048412778">
    <w:abstractNumId w:val="44"/>
  </w:num>
  <w:num w:numId="20" w16cid:durableId="1519545583">
    <w:abstractNumId w:val="42"/>
  </w:num>
  <w:num w:numId="21" w16cid:durableId="1317029965">
    <w:abstractNumId w:val="49"/>
  </w:num>
  <w:num w:numId="22" w16cid:durableId="983119627">
    <w:abstractNumId w:val="49"/>
    <w:lvlOverride w:ilvl="0">
      <w:lvl w:ilvl="0">
        <w:start w:val="1"/>
        <w:numFmt w:val="lowerRoman"/>
        <w:lvlText w:val="%1)"/>
        <w:lvlJc w:val="left"/>
        <w:pPr>
          <w:tabs>
            <w:tab w:val="num" w:pos="1834"/>
          </w:tabs>
        </w:pPr>
        <w:rPr>
          <w:rFonts w:ascii="Arial" w:hAnsi="Arial" w:cs="Arial" w:hint="default"/>
          <w:rtl w:val="0"/>
          <w:cs w:val="0"/>
        </w:rPr>
      </w:lvl>
    </w:lvlOverride>
  </w:num>
  <w:num w:numId="23" w16cid:durableId="1647003548">
    <w:abstractNumId w:val="49"/>
    <w:lvlOverride w:ilvl="0">
      <w:lvl w:ilvl="0">
        <w:start w:val="1"/>
        <w:numFmt w:val="lowerRoman"/>
        <w:lvlText w:val="%1)"/>
        <w:lvlJc w:val="left"/>
        <w:pPr>
          <w:tabs>
            <w:tab w:val="num" w:pos="1834"/>
          </w:tabs>
        </w:pPr>
        <w:rPr>
          <w:rFonts w:ascii="Arial" w:hAnsi="Arial" w:cs="Arial" w:hint="default"/>
          <w:rtl w:val="0"/>
          <w:cs w:val="0"/>
        </w:rPr>
      </w:lvl>
    </w:lvlOverride>
  </w:num>
  <w:num w:numId="24" w16cid:durableId="2082676480">
    <w:abstractNumId w:val="49"/>
    <w:lvlOverride w:ilvl="0">
      <w:lvl w:ilvl="0">
        <w:start w:val="1"/>
        <w:numFmt w:val="lowerRoman"/>
        <w:lvlText w:val="%1)"/>
        <w:lvlJc w:val="left"/>
        <w:pPr>
          <w:tabs>
            <w:tab w:val="num" w:pos="1834"/>
          </w:tabs>
        </w:pPr>
        <w:rPr>
          <w:rFonts w:ascii="Arial" w:hAnsi="Arial" w:cs="Arial" w:hint="default"/>
          <w:rtl w:val="0"/>
          <w:cs w:val="0"/>
        </w:rPr>
      </w:lvl>
    </w:lvlOverride>
  </w:num>
  <w:num w:numId="25" w16cid:durableId="194268005">
    <w:abstractNumId w:val="23"/>
  </w:num>
  <w:num w:numId="26" w16cid:durableId="1693189287">
    <w:abstractNumId w:val="23"/>
    <w:lvlOverride w:ilvl="0">
      <w:lvl w:ilvl="0">
        <w:start w:val="1"/>
        <w:numFmt w:val="lowerRoman"/>
        <w:lvlText w:val="%1)"/>
        <w:lvlJc w:val="left"/>
        <w:pPr>
          <w:tabs>
            <w:tab w:val="num" w:pos="1834"/>
          </w:tabs>
        </w:pPr>
        <w:rPr>
          <w:rFonts w:ascii="Arial" w:hAnsi="Arial" w:cs="Arial" w:hint="default"/>
          <w:rtl w:val="0"/>
          <w:cs w:val="0"/>
        </w:rPr>
      </w:lvl>
    </w:lvlOverride>
  </w:num>
  <w:num w:numId="27" w16cid:durableId="957644237">
    <w:abstractNumId w:val="23"/>
    <w:lvlOverride w:ilvl="0">
      <w:lvl w:ilvl="0">
        <w:start w:val="1"/>
        <w:numFmt w:val="lowerRoman"/>
        <w:lvlText w:val="%1)"/>
        <w:lvlJc w:val="left"/>
        <w:pPr>
          <w:tabs>
            <w:tab w:val="num" w:pos="1834"/>
          </w:tabs>
        </w:pPr>
        <w:rPr>
          <w:rFonts w:ascii="Arial" w:hAnsi="Arial" w:cs="Arial" w:hint="default"/>
          <w:rtl w:val="0"/>
          <w:cs w:val="0"/>
        </w:rPr>
      </w:lvl>
    </w:lvlOverride>
  </w:num>
  <w:num w:numId="28" w16cid:durableId="196545656">
    <w:abstractNumId w:val="1"/>
  </w:num>
  <w:num w:numId="29" w16cid:durableId="787353623">
    <w:abstractNumId w:val="1"/>
    <w:lvlOverride w:ilvl="0">
      <w:lvl w:ilvl="0">
        <w:start w:val="1"/>
        <w:numFmt w:val="lowerRoman"/>
        <w:lvlText w:val="%1)"/>
        <w:lvlJc w:val="left"/>
        <w:pPr>
          <w:tabs>
            <w:tab w:val="num" w:pos="1824"/>
          </w:tabs>
        </w:pPr>
        <w:rPr>
          <w:rFonts w:ascii="Arial" w:hAnsi="Arial" w:cs="Arial" w:hint="default"/>
          <w:rtl w:val="0"/>
          <w:cs w:val="0"/>
        </w:rPr>
      </w:lvl>
    </w:lvlOverride>
  </w:num>
  <w:num w:numId="30" w16cid:durableId="1645232166">
    <w:abstractNumId w:val="32"/>
  </w:num>
  <w:num w:numId="31" w16cid:durableId="643318491">
    <w:abstractNumId w:val="55"/>
  </w:num>
  <w:num w:numId="32" w16cid:durableId="870150610">
    <w:abstractNumId w:val="55"/>
    <w:lvlOverride w:ilvl="0">
      <w:lvl w:ilvl="0">
        <w:start w:val="1"/>
        <w:numFmt w:val="lowerRoman"/>
        <w:lvlText w:val="%1)"/>
        <w:lvlJc w:val="left"/>
        <w:pPr>
          <w:tabs>
            <w:tab w:val="num" w:pos="1834"/>
          </w:tabs>
        </w:pPr>
        <w:rPr>
          <w:rFonts w:ascii="Arial" w:hAnsi="Arial" w:cs="Arial" w:hint="default"/>
          <w:rtl w:val="0"/>
          <w:cs w:val="0"/>
        </w:rPr>
      </w:lvl>
    </w:lvlOverride>
  </w:num>
  <w:num w:numId="33" w16cid:durableId="488443729">
    <w:abstractNumId w:val="37"/>
  </w:num>
  <w:num w:numId="34" w16cid:durableId="1065910119">
    <w:abstractNumId w:val="31"/>
  </w:num>
  <w:num w:numId="35" w16cid:durableId="279460585">
    <w:abstractNumId w:val="31"/>
    <w:lvlOverride w:ilvl="0">
      <w:lvl w:ilvl="0">
        <w:start w:val="1"/>
        <w:numFmt w:val="lowerRoman"/>
        <w:lvlText w:val="%1)"/>
        <w:lvlJc w:val="left"/>
        <w:pPr>
          <w:tabs>
            <w:tab w:val="num" w:pos="1834"/>
          </w:tabs>
        </w:pPr>
        <w:rPr>
          <w:rFonts w:ascii="Arial" w:hAnsi="Arial" w:cs="Arial" w:hint="default"/>
          <w:rtl w:val="0"/>
          <w:cs w:val="0"/>
        </w:rPr>
      </w:lvl>
    </w:lvlOverride>
  </w:num>
  <w:num w:numId="36" w16cid:durableId="1201094609">
    <w:abstractNumId w:val="31"/>
    <w:lvlOverride w:ilvl="0">
      <w:lvl w:ilvl="0">
        <w:start w:val="1"/>
        <w:numFmt w:val="lowerRoman"/>
        <w:lvlText w:val="%1)"/>
        <w:lvlJc w:val="left"/>
        <w:pPr>
          <w:tabs>
            <w:tab w:val="num" w:pos="1834"/>
          </w:tabs>
        </w:pPr>
        <w:rPr>
          <w:rFonts w:ascii="Arial" w:hAnsi="Arial" w:cs="Arial" w:hint="default"/>
          <w:rtl w:val="0"/>
          <w:cs w:val="0"/>
        </w:rPr>
      </w:lvl>
    </w:lvlOverride>
  </w:num>
  <w:num w:numId="37" w16cid:durableId="2145418435">
    <w:abstractNumId w:val="31"/>
    <w:lvlOverride w:ilvl="0">
      <w:lvl w:ilvl="0">
        <w:start w:val="1"/>
        <w:numFmt w:val="lowerRoman"/>
        <w:lvlText w:val="%1)"/>
        <w:lvlJc w:val="left"/>
        <w:pPr>
          <w:tabs>
            <w:tab w:val="num" w:pos="1834"/>
          </w:tabs>
        </w:pPr>
        <w:rPr>
          <w:rFonts w:ascii="Arial" w:hAnsi="Arial" w:cs="Arial" w:hint="default"/>
          <w:rtl w:val="0"/>
          <w:cs w:val="0"/>
        </w:rPr>
      </w:lvl>
    </w:lvlOverride>
  </w:num>
  <w:num w:numId="38" w16cid:durableId="615453555">
    <w:abstractNumId w:val="31"/>
    <w:lvlOverride w:ilvl="0">
      <w:lvl w:ilvl="0">
        <w:start w:val="8"/>
        <w:numFmt w:val="lowerRoman"/>
        <w:lvlText w:val="%1)"/>
        <w:lvlJc w:val="left"/>
        <w:pPr>
          <w:tabs>
            <w:tab w:val="num" w:pos="1406"/>
          </w:tabs>
        </w:pPr>
        <w:rPr>
          <w:rFonts w:ascii="Arial" w:hAnsi="Arial" w:cs="Arial" w:hint="default"/>
          <w:rtl w:val="0"/>
          <w:cs w:val="0"/>
        </w:rPr>
      </w:lvl>
    </w:lvlOverride>
  </w:num>
  <w:num w:numId="39" w16cid:durableId="1157576772">
    <w:abstractNumId w:val="21"/>
  </w:num>
  <w:num w:numId="40" w16cid:durableId="1259948606">
    <w:abstractNumId w:val="53"/>
  </w:num>
  <w:num w:numId="41" w16cid:durableId="1244611408">
    <w:abstractNumId w:val="51"/>
  </w:num>
  <w:num w:numId="42" w16cid:durableId="1568884197">
    <w:abstractNumId w:val="35"/>
  </w:num>
  <w:num w:numId="43" w16cid:durableId="348679195">
    <w:abstractNumId w:val="38"/>
  </w:num>
  <w:num w:numId="44" w16cid:durableId="508566906">
    <w:abstractNumId w:val="6"/>
  </w:num>
  <w:num w:numId="45" w16cid:durableId="1562323271">
    <w:abstractNumId w:val="40"/>
  </w:num>
  <w:num w:numId="46" w16cid:durableId="951740869">
    <w:abstractNumId w:val="27"/>
  </w:num>
  <w:num w:numId="47" w16cid:durableId="775443869">
    <w:abstractNumId w:val="36"/>
  </w:num>
  <w:num w:numId="48" w16cid:durableId="993292270">
    <w:abstractNumId w:val="33"/>
  </w:num>
  <w:num w:numId="49" w16cid:durableId="1376394788">
    <w:abstractNumId w:val="24"/>
  </w:num>
  <w:num w:numId="50" w16cid:durableId="77602626">
    <w:abstractNumId w:val="50"/>
  </w:num>
  <w:num w:numId="51" w16cid:durableId="1832527435">
    <w:abstractNumId w:val="28"/>
  </w:num>
  <w:num w:numId="52" w16cid:durableId="1003125547">
    <w:abstractNumId w:val="11"/>
  </w:num>
  <w:num w:numId="53" w16cid:durableId="2107265691">
    <w:abstractNumId w:val="0"/>
  </w:num>
  <w:num w:numId="54" w16cid:durableId="1534533878">
    <w:abstractNumId w:val="14"/>
  </w:num>
  <w:num w:numId="55" w16cid:durableId="907963519">
    <w:abstractNumId w:val="20"/>
  </w:num>
  <w:num w:numId="56" w16cid:durableId="257953013">
    <w:abstractNumId w:val="52"/>
  </w:num>
  <w:num w:numId="57" w16cid:durableId="1399283486">
    <w:abstractNumId w:val="47"/>
  </w:num>
  <w:num w:numId="58" w16cid:durableId="1092431239">
    <w:abstractNumId w:val="34"/>
  </w:num>
  <w:num w:numId="59" w16cid:durableId="1061028252">
    <w:abstractNumId w:val="30"/>
  </w:num>
  <w:num w:numId="60" w16cid:durableId="2072263139">
    <w:abstractNumId w:val="25"/>
  </w:num>
  <w:num w:numId="61" w16cid:durableId="1493257066">
    <w:abstractNumId w:val="43"/>
  </w:num>
  <w:num w:numId="62" w16cid:durableId="1877699291">
    <w:abstractNumId w:val="17"/>
  </w:num>
  <w:num w:numId="63" w16cid:durableId="738136414">
    <w:abstractNumId w:val="2"/>
  </w:num>
  <w:num w:numId="64" w16cid:durableId="758209036">
    <w:abstractNumId w:val="22"/>
  </w:num>
  <w:num w:numId="65" w16cid:durableId="1673293959">
    <w:abstractNumId w:val="10"/>
  </w:num>
  <w:num w:numId="66" w16cid:durableId="1843624731">
    <w:abstractNumId w:val="4"/>
  </w:num>
  <w:num w:numId="67" w16cid:durableId="1126512544">
    <w:abstractNumId w:val="26"/>
  </w:num>
  <w:num w:numId="68" w16cid:durableId="900293478">
    <w:abstractNumId w:val="9"/>
  </w:num>
  <w:num w:numId="69" w16cid:durableId="12343933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hideSpellingErrors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0B"/>
    <w:rsid w:val="00000858"/>
    <w:rsid w:val="0000145D"/>
    <w:rsid w:val="00002BDD"/>
    <w:rsid w:val="00002D3C"/>
    <w:rsid w:val="00002ED1"/>
    <w:rsid w:val="000031FA"/>
    <w:rsid w:val="0000347D"/>
    <w:rsid w:val="000036AB"/>
    <w:rsid w:val="000036E2"/>
    <w:rsid w:val="000037E2"/>
    <w:rsid w:val="00003FB1"/>
    <w:rsid w:val="00004294"/>
    <w:rsid w:val="000046FA"/>
    <w:rsid w:val="000052DF"/>
    <w:rsid w:val="0000546F"/>
    <w:rsid w:val="000056A3"/>
    <w:rsid w:val="00005BE9"/>
    <w:rsid w:val="000064C0"/>
    <w:rsid w:val="00007DBE"/>
    <w:rsid w:val="00010AD5"/>
    <w:rsid w:val="00011108"/>
    <w:rsid w:val="00011C97"/>
    <w:rsid w:val="00011E18"/>
    <w:rsid w:val="0001223A"/>
    <w:rsid w:val="00012349"/>
    <w:rsid w:val="000127AD"/>
    <w:rsid w:val="00013016"/>
    <w:rsid w:val="00013155"/>
    <w:rsid w:val="00013E19"/>
    <w:rsid w:val="00015336"/>
    <w:rsid w:val="000153CE"/>
    <w:rsid w:val="000175A3"/>
    <w:rsid w:val="000201B9"/>
    <w:rsid w:val="00020317"/>
    <w:rsid w:val="00020754"/>
    <w:rsid w:val="00020E53"/>
    <w:rsid w:val="00021389"/>
    <w:rsid w:val="00021C90"/>
    <w:rsid w:val="00021FAE"/>
    <w:rsid w:val="00022C71"/>
    <w:rsid w:val="00022E21"/>
    <w:rsid w:val="000234B3"/>
    <w:rsid w:val="000237E9"/>
    <w:rsid w:val="000241F3"/>
    <w:rsid w:val="000244DB"/>
    <w:rsid w:val="000273D6"/>
    <w:rsid w:val="00031DD0"/>
    <w:rsid w:val="0003203C"/>
    <w:rsid w:val="000327FC"/>
    <w:rsid w:val="0003300C"/>
    <w:rsid w:val="000333B3"/>
    <w:rsid w:val="00034478"/>
    <w:rsid w:val="00034BF3"/>
    <w:rsid w:val="00036390"/>
    <w:rsid w:val="00036F96"/>
    <w:rsid w:val="00036FA6"/>
    <w:rsid w:val="00037342"/>
    <w:rsid w:val="00040917"/>
    <w:rsid w:val="000413E9"/>
    <w:rsid w:val="000420D8"/>
    <w:rsid w:val="000425FC"/>
    <w:rsid w:val="000436F8"/>
    <w:rsid w:val="00043E3A"/>
    <w:rsid w:val="00045570"/>
    <w:rsid w:val="00047590"/>
    <w:rsid w:val="000509B0"/>
    <w:rsid w:val="00050CB2"/>
    <w:rsid w:val="0005170F"/>
    <w:rsid w:val="0005240E"/>
    <w:rsid w:val="000532A5"/>
    <w:rsid w:val="00053421"/>
    <w:rsid w:val="00053596"/>
    <w:rsid w:val="00053EED"/>
    <w:rsid w:val="00054261"/>
    <w:rsid w:val="00054CD7"/>
    <w:rsid w:val="00055EA5"/>
    <w:rsid w:val="00055EE0"/>
    <w:rsid w:val="000562F9"/>
    <w:rsid w:val="0005645D"/>
    <w:rsid w:val="00056564"/>
    <w:rsid w:val="00056AA4"/>
    <w:rsid w:val="00057901"/>
    <w:rsid w:val="00057EA2"/>
    <w:rsid w:val="0006033A"/>
    <w:rsid w:val="000605B5"/>
    <w:rsid w:val="0006079D"/>
    <w:rsid w:val="00060CF2"/>
    <w:rsid w:val="00062028"/>
    <w:rsid w:val="00062958"/>
    <w:rsid w:val="00063064"/>
    <w:rsid w:val="00063B65"/>
    <w:rsid w:val="00065F13"/>
    <w:rsid w:val="00066B4B"/>
    <w:rsid w:val="00066F38"/>
    <w:rsid w:val="0006725B"/>
    <w:rsid w:val="00067953"/>
    <w:rsid w:val="00067DD7"/>
    <w:rsid w:val="000700CE"/>
    <w:rsid w:val="0007087D"/>
    <w:rsid w:val="0007162D"/>
    <w:rsid w:val="00072265"/>
    <w:rsid w:val="00072568"/>
    <w:rsid w:val="00072D91"/>
    <w:rsid w:val="0007321C"/>
    <w:rsid w:val="00073A92"/>
    <w:rsid w:val="00073BA5"/>
    <w:rsid w:val="00073F6A"/>
    <w:rsid w:val="000749A5"/>
    <w:rsid w:val="00074E0C"/>
    <w:rsid w:val="000756F6"/>
    <w:rsid w:val="00075912"/>
    <w:rsid w:val="00076005"/>
    <w:rsid w:val="000766F3"/>
    <w:rsid w:val="00077581"/>
    <w:rsid w:val="00077814"/>
    <w:rsid w:val="00077C07"/>
    <w:rsid w:val="00080179"/>
    <w:rsid w:val="00080CFF"/>
    <w:rsid w:val="00081682"/>
    <w:rsid w:val="00083BB8"/>
    <w:rsid w:val="00083FF0"/>
    <w:rsid w:val="000845A1"/>
    <w:rsid w:val="00084D0D"/>
    <w:rsid w:val="000851E1"/>
    <w:rsid w:val="00085AB3"/>
    <w:rsid w:val="00085E32"/>
    <w:rsid w:val="0008644B"/>
    <w:rsid w:val="000867F3"/>
    <w:rsid w:val="00086DF8"/>
    <w:rsid w:val="00087381"/>
    <w:rsid w:val="00090267"/>
    <w:rsid w:val="00090448"/>
    <w:rsid w:val="000906AC"/>
    <w:rsid w:val="0009104D"/>
    <w:rsid w:val="00091D4A"/>
    <w:rsid w:val="00091F08"/>
    <w:rsid w:val="00092748"/>
    <w:rsid w:val="00092A61"/>
    <w:rsid w:val="00092E3A"/>
    <w:rsid w:val="00093068"/>
    <w:rsid w:val="0009342D"/>
    <w:rsid w:val="00093E2C"/>
    <w:rsid w:val="00097464"/>
    <w:rsid w:val="000A0B6D"/>
    <w:rsid w:val="000A0DDA"/>
    <w:rsid w:val="000A10D8"/>
    <w:rsid w:val="000A296D"/>
    <w:rsid w:val="000A2DF5"/>
    <w:rsid w:val="000A2E1C"/>
    <w:rsid w:val="000A2F8D"/>
    <w:rsid w:val="000A33FB"/>
    <w:rsid w:val="000A3630"/>
    <w:rsid w:val="000A3734"/>
    <w:rsid w:val="000A3BA1"/>
    <w:rsid w:val="000A49D3"/>
    <w:rsid w:val="000A4E2B"/>
    <w:rsid w:val="000A4F56"/>
    <w:rsid w:val="000A565F"/>
    <w:rsid w:val="000A6D81"/>
    <w:rsid w:val="000A6E44"/>
    <w:rsid w:val="000A7B06"/>
    <w:rsid w:val="000B040C"/>
    <w:rsid w:val="000B152C"/>
    <w:rsid w:val="000B2F9D"/>
    <w:rsid w:val="000B3CDD"/>
    <w:rsid w:val="000B58B2"/>
    <w:rsid w:val="000B60A0"/>
    <w:rsid w:val="000B6DBE"/>
    <w:rsid w:val="000B7A70"/>
    <w:rsid w:val="000C14C0"/>
    <w:rsid w:val="000C185C"/>
    <w:rsid w:val="000C241E"/>
    <w:rsid w:val="000C24F2"/>
    <w:rsid w:val="000C30D5"/>
    <w:rsid w:val="000C338F"/>
    <w:rsid w:val="000C51F7"/>
    <w:rsid w:val="000C577F"/>
    <w:rsid w:val="000C6942"/>
    <w:rsid w:val="000C7C88"/>
    <w:rsid w:val="000C7E51"/>
    <w:rsid w:val="000D10A1"/>
    <w:rsid w:val="000D1DFA"/>
    <w:rsid w:val="000D1F8B"/>
    <w:rsid w:val="000D23B0"/>
    <w:rsid w:val="000D3411"/>
    <w:rsid w:val="000D62AC"/>
    <w:rsid w:val="000D6339"/>
    <w:rsid w:val="000D68AA"/>
    <w:rsid w:val="000D74F2"/>
    <w:rsid w:val="000D77F3"/>
    <w:rsid w:val="000E0648"/>
    <w:rsid w:val="000E0BEC"/>
    <w:rsid w:val="000E15AA"/>
    <w:rsid w:val="000E19E6"/>
    <w:rsid w:val="000E4F7C"/>
    <w:rsid w:val="000E5CB1"/>
    <w:rsid w:val="000E5CEC"/>
    <w:rsid w:val="000E6B37"/>
    <w:rsid w:val="000E6D25"/>
    <w:rsid w:val="000E72D4"/>
    <w:rsid w:val="000E72E0"/>
    <w:rsid w:val="000F002B"/>
    <w:rsid w:val="000F068C"/>
    <w:rsid w:val="000F0A5F"/>
    <w:rsid w:val="000F0D2E"/>
    <w:rsid w:val="000F188E"/>
    <w:rsid w:val="000F1BEE"/>
    <w:rsid w:val="000F28F1"/>
    <w:rsid w:val="000F2981"/>
    <w:rsid w:val="000F2CD0"/>
    <w:rsid w:val="000F2D2B"/>
    <w:rsid w:val="000F43E3"/>
    <w:rsid w:val="000F46A4"/>
    <w:rsid w:val="000F4A65"/>
    <w:rsid w:val="000F4A6D"/>
    <w:rsid w:val="000F4C76"/>
    <w:rsid w:val="000F5073"/>
    <w:rsid w:val="000F5ABD"/>
    <w:rsid w:val="001002CE"/>
    <w:rsid w:val="00100D8D"/>
    <w:rsid w:val="00100DA8"/>
    <w:rsid w:val="00101384"/>
    <w:rsid w:val="00102028"/>
    <w:rsid w:val="0010211A"/>
    <w:rsid w:val="00102518"/>
    <w:rsid w:val="001028B9"/>
    <w:rsid w:val="00102A3B"/>
    <w:rsid w:val="00102DBC"/>
    <w:rsid w:val="0010372B"/>
    <w:rsid w:val="00104BB7"/>
    <w:rsid w:val="00104EB1"/>
    <w:rsid w:val="001052FB"/>
    <w:rsid w:val="001053C6"/>
    <w:rsid w:val="00105645"/>
    <w:rsid w:val="001063A3"/>
    <w:rsid w:val="001067FB"/>
    <w:rsid w:val="001069D1"/>
    <w:rsid w:val="00107537"/>
    <w:rsid w:val="0011040B"/>
    <w:rsid w:val="001111CB"/>
    <w:rsid w:val="00111D53"/>
    <w:rsid w:val="00111DDA"/>
    <w:rsid w:val="001120EC"/>
    <w:rsid w:val="001122BD"/>
    <w:rsid w:val="00112376"/>
    <w:rsid w:val="00113A65"/>
    <w:rsid w:val="0011448C"/>
    <w:rsid w:val="00114577"/>
    <w:rsid w:val="001147FC"/>
    <w:rsid w:val="00115A04"/>
    <w:rsid w:val="0011606D"/>
    <w:rsid w:val="00116390"/>
    <w:rsid w:val="00116839"/>
    <w:rsid w:val="00116D68"/>
    <w:rsid w:val="00117269"/>
    <w:rsid w:val="001172D9"/>
    <w:rsid w:val="001174AF"/>
    <w:rsid w:val="00117AB1"/>
    <w:rsid w:val="001202EE"/>
    <w:rsid w:val="0012120E"/>
    <w:rsid w:val="001229E6"/>
    <w:rsid w:val="00123657"/>
    <w:rsid w:val="00124781"/>
    <w:rsid w:val="00124F63"/>
    <w:rsid w:val="001260C1"/>
    <w:rsid w:val="0012690F"/>
    <w:rsid w:val="00130B66"/>
    <w:rsid w:val="00130E3B"/>
    <w:rsid w:val="00131811"/>
    <w:rsid w:val="001319CB"/>
    <w:rsid w:val="00132155"/>
    <w:rsid w:val="00133CA0"/>
    <w:rsid w:val="0013499F"/>
    <w:rsid w:val="00134DCF"/>
    <w:rsid w:val="00134E26"/>
    <w:rsid w:val="00135AB8"/>
    <w:rsid w:val="0013654B"/>
    <w:rsid w:val="00136968"/>
    <w:rsid w:val="001405DB"/>
    <w:rsid w:val="00141920"/>
    <w:rsid w:val="00141A6C"/>
    <w:rsid w:val="001424E1"/>
    <w:rsid w:val="00142AEF"/>
    <w:rsid w:val="0014319D"/>
    <w:rsid w:val="00143741"/>
    <w:rsid w:val="00143848"/>
    <w:rsid w:val="00143A0A"/>
    <w:rsid w:val="0014483E"/>
    <w:rsid w:val="001457A1"/>
    <w:rsid w:val="00145A97"/>
    <w:rsid w:val="00145DA9"/>
    <w:rsid w:val="00146AEE"/>
    <w:rsid w:val="001477E6"/>
    <w:rsid w:val="00150E05"/>
    <w:rsid w:val="001526FA"/>
    <w:rsid w:val="00152C92"/>
    <w:rsid w:val="00153FA4"/>
    <w:rsid w:val="00154568"/>
    <w:rsid w:val="00154F64"/>
    <w:rsid w:val="0015532B"/>
    <w:rsid w:val="00155398"/>
    <w:rsid w:val="00155677"/>
    <w:rsid w:val="00155A09"/>
    <w:rsid w:val="00155A2F"/>
    <w:rsid w:val="00155AD8"/>
    <w:rsid w:val="00156515"/>
    <w:rsid w:val="00156FE7"/>
    <w:rsid w:val="001573D9"/>
    <w:rsid w:val="00160306"/>
    <w:rsid w:val="00160729"/>
    <w:rsid w:val="00160E2D"/>
    <w:rsid w:val="00162511"/>
    <w:rsid w:val="001629FA"/>
    <w:rsid w:val="00163F8F"/>
    <w:rsid w:val="00164185"/>
    <w:rsid w:val="0016435A"/>
    <w:rsid w:val="00164CFA"/>
    <w:rsid w:val="00164F3D"/>
    <w:rsid w:val="00165571"/>
    <w:rsid w:val="00166644"/>
    <w:rsid w:val="0016692B"/>
    <w:rsid w:val="00166A92"/>
    <w:rsid w:val="00167023"/>
    <w:rsid w:val="001675A9"/>
    <w:rsid w:val="00167B68"/>
    <w:rsid w:val="00170131"/>
    <w:rsid w:val="00170654"/>
    <w:rsid w:val="00173A62"/>
    <w:rsid w:val="001742E4"/>
    <w:rsid w:val="0017453A"/>
    <w:rsid w:val="001751F1"/>
    <w:rsid w:val="00175D58"/>
    <w:rsid w:val="001766A7"/>
    <w:rsid w:val="00177310"/>
    <w:rsid w:val="00177376"/>
    <w:rsid w:val="00177AF3"/>
    <w:rsid w:val="00177FC7"/>
    <w:rsid w:val="001811F0"/>
    <w:rsid w:val="00181726"/>
    <w:rsid w:val="001819A3"/>
    <w:rsid w:val="00182591"/>
    <w:rsid w:val="001825C8"/>
    <w:rsid w:val="00184D27"/>
    <w:rsid w:val="00184F0E"/>
    <w:rsid w:val="001852DC"/>
    <w:rsid w:val="00185479"/>
    <w:rsid w:val="00185C98"/>
    <w:rsid w:val="00186237"/>
    <w:rsid w:val="001868B3"/>
    <w:rsid w:val="0018704B"/>
    <w:rsid w:val="0019003F"/>
    <w:rsid w:val="00190427"/>
    <w:rsid w:val="00191647"/>
    <w:rsid w:val="001916B1"/>
    <w:rsid w:val="00191766"/>
    <w:rsid w:val="00191E14"/>
    <w:rsid w:val="00192A50"/>
    <w:rsid w:val="00192F01"/>
    <w:rsid w:val="00193807"/>
    <w:rsid w:val="0019513B"/>
    <w:rsid w:val="0019591E"/>
    <w:rsid w:val="00196264"/>
    <w:rsid w:val="0019700D"/>
    <w:rsid w:val="001A00E8"/>
    <w:rsid w:val="001A3990"/>
    <w:rsid w:val="001A3D8F"/>
    <w:rsid w:val="001A4D47"/>
    <w:rsid w:val="001A524F"/>
    <w:rsid w:val="001A5544"/>
    <w:rsid w:val="001A5F6A"/>
    <w:rsid w:val="001A673F"/>
    <w:rsid w:val="001A6CFA"/>
    <w:rsid w:val="001A774C"/>
    <w:rsid w:val="001A794D"/>
    <w:rsid w:val="001A7E18"/>
    <w:rsid w:val="001B0834"/>
    <w:rsid w:val="001B129B"/>
    <w:rsid w:val="001B1499"/>
    <w:rsid w:val="001B2D35"/>
    <w:rsid w:val="001B3072"/>
    <w:rsid w:val="001B369B"/>
    <w:rsid w:val="001B3D76"/>
    <w:rsid w:val="001B4686"/>
    <w:rsid w:val="001B495C"/>
    <w:rsid w:val="001B4A09"/>
    <w:rsid w:val="001B52FC"/>
    <w:rsid w:val="001B53AA"/>
    <w:rsid w:val="001B5D0D"/>
    <w:rsid w:val="001B6435"/>
    <w:rsid w:val="001B66C7"/>
    <w:rsid w:val="001B691C"/>
    <w:rsid w:val="001C0188"/>
    <w:rsid w:val="001C0985"/>
    <w:rsid w:val="001C0B9F"/>
    <w:rsid w:val="001C0F70"/>
    <w:rsid w:val="001C3726"/>
    <w:rsid w:val="001C3C68"/>
    <w:rsid w:val="001C3C7A"/>
    <w:rsid w:val="001C4096"/>
    <w:rsid w:val="001C4CC8"/>
    <w:rsid w:val="001C57F4"/>
    <w:rsid w:val="001C645A"/>
    <w:rsid w:val="001C726C"/>
    <w:rsid w:val="001D098A"/>
    <w:rsid w:val="001D1358"/>
    <w:rsid w:val="001D1784"/>
    <w:rsid w:val="001D1E81"/>
    <w:rsid w:val="001D3543"/>
    <w:rsid w:val="001D4437"/>
    <w:rsid w:val="001D47E8"/>
    <w:rsid w:val="001D4D14"/>
    <w:rsid w:val="001D4D30"/>
    <w:rsid w:val="001D6301"/>
    <w:rsid w:val="001D6662"/>
    <w:rsid w:val="001D6804"/>
    <w:rsid w:val="001D7148"/>
    <w:rsid w:val="001D7732"/>
    <w:rsid w:val="001E17A9"/>
    <w:rsid w:val="001E33EE"/>
    <w:rsid w:val="001E3E6A"/>
    <w:rsid w:val="001E4113"/>
    <w:rsid w:val="001E440F"/>
    <w:rsid w:val="001E5B24"/>
    <w:rsid w:val="001E5FBE"/>
    <w:rsid w:val="001E67B7"/>
    <w:rsid w:val="001F006D"/>
    <w:rsid w:val="001F12DC"/>
    <w:rsid w:val="001F1890"/>
    <w:rsid w:val="001F18FC"/>
    <w:rsid w:val="001F1F3A"/>
    <w:rsid w:val="001F3515"/>
    <w:rsid w:val="001F355A"/>
    <w:rsid w:val="001F42B1"/>
    <w:rsid w:val="001F4399"/>
    <w:rsid w:val="001F4ADF"/>
    <w:rsid w:val="001F4F94"/>
    <w:rsid w:val="001F50EA"/>
    <w:rsid w:val="001F75DD"/>
    <w:rsid w:val="001F7718"/>
    <w:rsid w:val="001F791E"/>
    <w:rsid w:val="002013BF"/>
    <w:rsid w:val="00201C84"/>
    <w:rsid w:val="00201E12"/>
    <w:rsid w:val="002027B4"/>
    <w:rsid w:val="00202B0A"/>
    <w:rsid w:val="00202BEB"/>
    <w:rsid w:val="0020346B"/>
    <w:rsid w:val="0020349A"/>
    <w:rsid w:val="00204A6C"/>
    <w:rsid w:val="00210318"/>
    <w:rsid w:val="00211A25"/>
    <w:rsid w:val="00211AB7"/>
    <w:rsid w:val="002125C5"/>
    <w:rsid w:val="00213526"/>
    <w:rsid w:val="00214835"/>
    <w:rsid w:val="002156EF"/>
    <w:rsid w:val="00215F4D"/>
    <w:rsid w:val="00216889"/>
    <w:rsid w:val="00217072"/>
    <w:rsid w:val="00220767"/>
    <w:rsid w:val="002208B9"/>
    <w:rsid w:val="00220F25"/>
    <w:rsid w:val="00220FD7"/>
    <w:rsid w:val="002210AD"/>
    <w:rsid w:val="00221EC2"/>
    <w:rsid w:val="00222C0E"/>
    <w:rsid w:val="0022344A"/>
    <w:rsid w:val="00223582"/>
    <w:rsid w:val="00223F9F"/>
    <w:rsid w:val="00223FD4"/>
    <w:rsid w:val="00225240"/>
    <w:rsid w:val="00225293"/>
    <w:rsid w:val="00225C17"/>
    <w:rsid w:val="0022775A"/>
    <w:rsid w:val="00227945"/>
    <w:rsid w:val="00227D65"/>
    <w:rsid w:val="00230EF0"/>
    <w:rsid w:val="0023166C"/>
    <w:rsid w:val="00231EEC"/>
    <w:rsid w:val="0023291C"/>
    <w:rsid w:val="002329D7"/>
    <w:rsid w:val="00233A17"/>
    <w:rsid w:val="0023426D"/>
    <w:rsid w:val="00234450"/>
    <w:rsid w:val="00234BCF"/>
    <w:rsid w:val="0023520A"/>
    <w:rsid w:val="00235895"/>
    <w:rsid w:val="002362F7"/>
    <w:rsid w:val="00236651"/>
    <w:rsid w:val="00236A30"/>
    <w:rsid w:val="002377DB"/>
    <w:rsid w:val="0024039A"/>
    <w:rsid w:val="00240BD1"/>
    <w:rsid w:val="00240C90"/>
    <w:rsid w:val="00241A46"/>
    <w:rsid w:val="00242ECA"/>
    <w:rsid w:val="002436B5"/>
    <w:rsid w:val="00243901"/>
    <w:rsid w:val="00244295"/>
    <w:rsid w:val="002442CE"/>
    <w:rsid w:val="00245318"/>
    <w:rsid w:val="00245CFD"/>
    <w:rsid w:val="0024668D"/>
    <w:rsid w:val="00247286"/>
    <w:rsid w:val="00250E82"/>
    <w:rsid w:val="00251B76"/>
    <w:rsid w:val="00251CBF"/>
    <w:rsid w:val="0025231F"/>
    <w:rsid w:val="002523DF"/>
    <w:rsid w:val="002530EC"/>
    <w:rsid w:val="002536D2"/>
    <w:rsid w:val="00254419"/>
    <w:rsid w:val="00254B8C"/>
    <w:rsid w:val="00254D3C"/>
    <w:rsid w:val="00254D51"/>
    <w:rsid w:val="00254D5C"/>
    <w:rsid w:val="0025513B"/>
    <w:rsid w:val="00255D33"/>
    <w:rsid w:val="0026063A"/>
    <w:rsid w:val="00262B3F"/>
    <w:rsid w:val="00262C5B"/>
    <w:rsid w:val="00263BBE"/>
    <w:rsid w:val="00263C8C"/>
    <w:rsid w:val="00263E04"/>
    <w:rsid w:val="002645F1"/>
    <w:rsid w:val="00264BDF"/>
    <w:rsid w:val="00265E74"/>
    <w:rsid w:val="00266191"/>
    <w:rsid w:val="00266B4B"/>
    <w:rsid w:val="00266C98"/>
    <w:rsid w:val="00270999"/>
    <w:rsid w:val="00270B38"/>
    <w:rsid w:val="00271A6A"/>
    <w:rsid w:val="00271AAB"/>
    <w:rsid w:val="002744B6"/>
    <w:rsid w:val="00275C37"/>
    <w:rsid w:val="0027737E"/>
    <w:rsid w:val="00280B1C"/>
    <w:rsid w:val="00280B4E"/>
    <w:rsid w:val="00280D5C"/>
    <w:rsid w:val="00280E45"/>
    <w:rsid w:val="00280F1F"/>
    <w:rsid w:val="0028126C"/>
    <w:rsid w:val="00281833"/>
    <w:rsid w:val="00282FE4"/>
    <w:rsid w:val="002832C5"/>
    <w:rsid w:val="00283395"/>
    <w:rsid w:val="002844F0"/>
    <w:rsid w:val="002847A5"/>
    <w:rsid w:val="002855DD"/>
    <w:rsid w:val="00285FF2"/>
    <w:rsid w:val="002860A8"/>
    <w:rsid w:val="002863EA"/>
    <w:rsid w:val="002864EB"/>
    <w:rsid w:val="002865FC"/>
    <w:rsid w:val="00286682"/>
    <w:rsid w:val="00290F9C"/>
    <w:rsid w:val="00291758"/>
    <w:rsid w:val="00292B2C"/>
    <w:rsid w:val="00293A68"/>
    <w:rsid w:val="00293F54"/>
    <w:rsid w:val="0029571F"/>
    <w:rsid w:val="002960A1"/>
    <w:rsid w:val="00296BED"/>
    <w:rsid w:val="00296CC8"/>
    <w:rsid w:val="002A0164"/>
    <w:rsid w:val="002A0279"/>
    <w:rsid w:val="002A07B2"/>
    <w:rsid w:val="002A0A02"/>
    <w:rsid w:val="002A1190"/>
    <w:rsid w:val="002A2245"/>
    <w:rsid w:val="002A2378"/>
    <w:rsid w:val="002A2F32"/>
    <w:rsid w:val="002A337B"/>
    <w:rsid w:val="002A3C9E"/>
    <w:rsid w:val="002A50A6"/>
    <w:rsid w:val="002A53EC"/>
    <w:rsid w:val="002A5A5F"/>
    <w:rsid w:val="002A5B0B"/>
    <w:rsid w:val="002A6164"/>
    <w:rsid w:val="002A7428"/>
    <w:rsid w:val="002B0951"/>
    <w:rsid w:val="002B09D6"/>
    <w:rsid w:val="002B0DBA"/>
    <w:rsid w:val="002B126C"/>
    <w:rsid w:val="002B13A4"/>
    <w:rsid w:val="002B31F6"/>
    <w:rsid w:val="002B340C"/>
    <w:rsid w:val="002B3FD4"/>
    <w:rsid w:val="002B4CFC"/>
    <w:rsid w:val="002B5522"/>
    <w:rsid w:val="002B64BC"/>
    <w:rsid w:val="002B7832"/>
    <w:rsid w:val="002B7885"/>
    <w:rsid w:val="002B7B60"/>
    <w:rsid w:val="002B7CAF"/>
    <w:rsid w:val="002B7FEC"/>
    <w:rsid w:val="002C0C39"/>
    <w:rsid w:val="002C1498"/>
    <w:rsid w:val="002C1919"/>
    <w:rsid w:val="002C2D74"/>
    <w:rsid w:val="002C2F3F"/>
    <w:rsid w:val="002C4170"/>
    <w:rsid w:val="002C47A7"/>
    <w:rsid w:val="002C54FE"/>
    <w:rsid w:val="002C58EE"/>
    <w:rsid w:val="002C60A4"/>
    <w:rsid w:val="002C65C2"/>
    <w:rsid w:val="002C6983"/>
    <w:rsid w:val="002C6AFA"/>
    <w:rsid w:val="002C799D"/>
    <w:rsid w:val="002D0792"/>
    <w:rsid w:val="002D314E"/>
    <w:rsid w:val="002D3412"/>
    <w:rsid w:val="002D3684"/>
    <w:rsid w:val="002D5140"/>
    <w:rsid w:val="002D5900"/>
    <w:rsid w:val="002D5BF4"/>
    <w:rsid w:val="002D6A7B"/>
    <w:rsid w:val="002D6B74"/>
    <w:rsid w:val="002D6D70"/>
    <w:rsid w:val="002D6F70"/>
    <w:rsid w:val="002D7D95"/>
    <w:rsid w:val="002E0A20"/>
    <w:rsid w:val="002E2380"/>
    <w:rsid w:val="002E6752"/>
    <w:rsid w:val="002E6F27"/>
    <w:rsid w:val="002E7138"/>
    <w:rsid w:val="002F054A"/>
    <w:rsid w:val="002F0C17"/>
    <w:rsid w:val="002F10F4"/>
    <w:rsid w:val="002F1306"/>
    <w:rsid w:val="002F1648"/>
    <w:rsid w:val="002F1963"/>
    <w:rsid w:val="002F2355"/>
    <w:rsid w:val="002F2805"/>
    <w:rsid w:val="002F5D8E"/>
    <w:rsid w:val="002F7BC6"/>
    <w:rsid w:val="002F7EE3"/>
    <w:rsid w:val="0030003E"/>
    <w:rsid w:val="0030018A"/>
    <w:rsid w:val="00300BE2"/>
    <w:rsid w:val="003013D0"/>
    <w:rsid w:val="003026C1"/>
    <w:rsid w:val="00302E8F"/>
    <w:rsid w:val="003030D7"/>
    <w:rsid w:val="003037E0"/>
    <w:rsid w:val="0030419D"/>
    <w:rsid w:val="003041B1"/>
    <w:rsid w:val="003045AF"/>
    <w:rsid w:val="003053C1"/>
    <w:rsid w:val="00305895"/>
    <w:rsid w:val="00305AED"/>
    <w:rsid w:val="003063E5"/>
    <w:rsid w:val="00306CBB"/>
    <w:rsid w:val="003100DF"/>
    <w:rsid w:val="00310554"/>
    <w:rsid w:val="0031104C"/>
    <w:rsid w:val="00311160"/>
    <w:rsid w:val="003116CF"/>
    <w:rsid w:val="00311BF0"/>
    <w:rsid w:val="0031218C"/>
    <w:rsid w:val="0031269F"/>
    <w:rsid w:val="00313365"/>
    <w:rsid w:val="00313C17"/>
    <w:rsid w:val="00313DDE"/>
    <w:rsid w:val="00314443"/>
    <w:rsid w:val="0031496C"/>
    <w:rsid w:val="0031507D"/>
    <w:rsid w:val="00315A31"/>
    <w:rsid w:val="00315D88"/>
    <w:rsid w:val="00316144"/>
    <w:rsid w:val="00316953"/>
    <w:rsid w:val="00317730"/>
    <w:rsid w:val="00317792"/>
    <w:rsid w:val="00317A5B"/>
    <w:rsid w:val="00320684"/>
    <w:rsid w:val="003206CB"/>
    <w:rsid w:val="00320DA4"/>
    <w:rsid w:val="00322B3B"/>
    <w:rsid w:val="003233F2"/>
    <w:rsid w:val="00323C4D"/>
    <w:rsid w:val="003244FE"/>
    <w:rsid w:val="00324C34"/>
    <w:rsid w:val="0032507E"/>
    <w:rsid w:val="003258CD"/>
    <w:rsid w:val="00327851"/>
    <w:rsid w:val="003301E0"/>
    <w:rsid w:val="00330269"/>
    <w:rsid w:val="0033032E"/>
    <w:rsid w:val="0033033F"/>
    <w:rsid w:val="00331233"/>
    <w:rsid w:val="00331B8C"/>
    <w:rsid w:val="00332667"/>
    <w:rsid w:val="00332791"/>
    <w:rsid w:val="00332B7A"/>
    <w:rsid w:val="00332C6E"/>
    <w:rsid w:val="003335A9"/>
    <w:rsid w:val="003336E6"/>
    <w:rsid w:val="00333744"/>
    <w:rsid w:val="00333CF2"/>
    <w:rsid w:val="00334C59"/>
    <w:rsid w:val="00334CA4"/>
    <w:rsid w:val="00334F28"/>
    <w:rsid w:val="003356C0"/>
    <w:rsid w:val="003358C8"/>
    <w:rsid w:val="00335FD5"/>
    <w:rsid w:val="00336667"/>
    <w:rsid w:val="003369BA"/>
    <w:rsid w:val="00337405"/>
    <w:rsid w:val="00337538"/>
    <w:rsid w:val="00341FDA"/>
    <w:rsid w:val="00342293"/>
    <w:rsid w:val="00342A73"/>
    <w:rsid w:val="00342BB9"/>
    <w:rsid w:val="003439EB"/>
    <w:rsid w:val="00344D34"/>
    <w:rsid w:val="00344E5E"/>
    <w:rsid w:val="00345225"/>
    <w:rsid w:val="00346F1D"/>
    <w:rsid w:val="003500F7"/>
    <w:rsid w:val="003501F9"/>
    <w:rsid w:val="00351537"/>
    <w:rsid w:val="00351857"/>
    <w:rsid w:val="00351A0C"/>
    <w:rsid w:val="00351B31"/>
    <w:rsid w:val="00352474"/>
    <w:rsid w:val="003528C7"/>
    <w:rsid w:val="00354A81"/>
    <w:rsid w:val="003556AE"/>
    <w:rsid w:val="003557E1"/>
    <w:rsid w:val="00355B1C"/>
    <w:rsid w:val="00357FA4"/>
    <w:rsid w:val="0036057C"/>
    <w:rsid w:val="003609B0"/>
    <w:rsid w:val="00360A9B"/>
    <w:rsid w:val="00360E48"/>
    <w:rsid w:val="00361251"/>
    <w:rsid w:val="0036136E"/>
    <w:rsid w:val="00361A6C"/>
    <w:rsid w:val="00361AE0"/>
    <w:rsid w:val="00364422"/>
    <w:rsid w:val="00364715"/>
    <w:rsid w:val="00365AE1"/>
    <w:rsid w:val="00365B42"/>
    <w:rsid w:val="00367128"/>
    <w:rsid w:val="00370A5F"/>
    <w:rsid w:val="00371FDB"/>
    <w:rsid w:val="0037398A"/>
    <w:rsid w:val="003750F5"/>
    <w:rsid w:val="00375465"/>
    <w:rsid w:val="00375A7C"/>
    <w:rsid w:val="00375F01"/>
    <w:rsid w:val="00375FCA"/>
    <w:rsid w:val="00376B72"/>
    <w:rsid w:val="00376EA5"/>
    <w:rsid w:val="00376EF7"/>
    <w:rsid w:val="00377A6C"/>
    <w:rsid w:val="0038005E"/>
    <w:rsid w:val="003800EF"/>
    <w:rsid w:val="00381303"/>
    <w:rsid w:val="00381B6F"/>
    <w:rsid w:val="0038368C"/>
    <w:rsid w:val="0038387B"/>
    <w:rsid w:val="003840A2"/>
    <w:rsid w:val="003850A9"/>
    <w:rsid w:val="00385C22"/>
    <w:rsid w:val="00387D8E"/>
    <w:rsid w:val="00387DCF"/>
    <w:rsid w:val="00390163"/>
    <w:rsid w:val="00391F38"/>
    <w:rsid w:val="00392B6E"/>
    <w:rsid w:val="00392E14"/>
    <w:rsid w:val="00393515"/>
    <w:rsid w:val="00394862"/>
    <w:rsid w:val="003966B2"/>
    <w:rsid w:val="003A0626"/>
    <w:rsid w:val="003A099A"/>
    <w:rsid w:val="003A0EE6"/>
    <w:rsid w:val="003A2098"/>
    <w:rsid w:val="003A249C"/>
    <w:rsid w:val="003A3941"/>
    <w:rsid w:val="003A42F7"/>
    <w:rsid w:val="003A7061"/>
    <w:rsid w:val="003B1843"/>
    <w:rsid w:val="003B1F36"/>
    <w:rsid w:val="003B2A6D"/>
    <w:rsid w:val="003B2B4D"/>
    <w:rsid w:val="003B2D46"/>
    <w:rsid w:val="003B34FB"/>
    <w:rsid w:val="003B35BD"/>
    <w:rsid w:val="003B3A7B"/>
    <w:rsid w:val="003B509E"/>
    <w:rsid w:val="003B5AA2"/>
    <w:rsid w:val="003B6366"/>
    <w:rsid w:val="003B6A03"/>
    <w:rsid w:val="003B76EC"/>
    <w:rsid w:val="003B7933"/>
    <w:rsid w:val="003C0066"/>
    <w:rsid w:val="003C02EF"/>
    <w:rsid w:val="003C16B7"/>
    <w:rsid w:val="003C194F"/>
    <w:rsid w:val="003C275E"/>
    <w:rsid w:val="003C381C"/>
    <w:rsid w:val="003C4385"/>
    <w:rsid w:val="003C46BE"/>
    <w:rsid w:val="003C4F8B"/>
    <w:rsid w:val="003C5697"/>
    <w:rsid w:val="003C57EF"/>
    <w:rsid w:val="003C5E54"/>
    <w:rsid w:val="003C61FE"/>
    <w:rsid w:val="003C6353"/>
    <w:rsid w:val="003C6496"/>
    <w:rsid w:val="003C73BD"/>
    <w:rsid w:val="003C79A9"/>
    <w:rsid w:val="003C7BA7"/>
    <w:rsid w:val="003C7D42"/>
    <w:rsid w:val="003C7EF3"/>
    <w:rsid w:val="003D0504"/>
    <w:rsid w:val="003D1307"/>
    <w:rsid w:val="003D17AC"/>
    <w:rsid w:val="003D17B6"/>
    <w:rsid w:val="003D272E"/>
    <w:rsid w:val="003D4B5C"/>
    <w:rsid w:val="003D5CF6"/>
    <w:rsid w:val="003D66FF"/>
    <w:rsid w:val="003D682A"/>
    <w:rsid w:val="003D6982"/>
    <w:rsid w:val="003D71CF"/>
    <w:rsid w:val="003E0442"/>
    <w:rsid w:val="003E0D18"/>
    <w:rsid w:val="003E1415"/>
    <w:rsid w:val="003E1CC3"/>
    <w:rsid w:val="003E2053"/>
    <w:rsid w:val="003E2789"/>
    <w:rsid w:val="003E3155"/>
    <w:rsid w:val="003E329F"/>
    <w:rsid w:val="003E44F8"/>
    <w:rsid w:val="003E54A2"/>
    <w:rsid w:val="003E62FF"/>
    <w:rsid w:val="003E66A9"/>
    <w:rsid w:val="003E70C8"/>
    <w:rsid w:val="003E7B58"/>
    <w:rsid w:val="003F0B2D"/>
    <w:rsid w:val="003F18B1"/>
    <w:rsid w:val="003F2D02"/>
    <w:rsid w:val="003F2FD2"/>
    <w:rsid w:val="003F31C0"/>
    <w:rsid w:val="003F42FC"/>
    <w:rsid w:val="003F4507"/>
    <w:rsid w:val="003F46BF"/>
    <w:rsid w:val="003F4A39"/>
    <w:rsid w:val="003F6411"/>
    <w:rsid w:val="003F6C08"/>
    <w:rsid w:val="003F79FD"/>
    <w:rsid w:val="003F7B99"/>
    <w:rsid w:val="00401613"/>
    <w:rsid w:val="0040252E"/>
    <w:rsid w:val="004037DE"/>
    <w:rsid w:val="0040382E"/>
    <w:rsid w:val="004041C3"/>
    <w:rsid w:val="00404CDD"/>
    <w:rsid w:val="00406052"/>
    <w:rsid w:val="00407ECA"/>
    <w:rsid w:val="00410757"/>
    <w:rsid w:val="00411355"/>
    <w:rsid w:val="00411FFD"/>
    <w:rsid w:val="00412D61"/>
    <w:rsid w:val="00412DC7"/>
    <w:rsid w:val="00412FFE"/>
    <w:rsid w:val="00413552"/>
    <w:rsid w:val="00414484"/>
    <w:rsid w:val="00416B43"/>
    <w:rsid w:val="00417FDF"/>
    <w:rsid w:val="0042095F"/>
    <w:rsid w:val="0042184E"/>
    <w:rsid w:val="004221DE"/>
    <w:rsid w:val="00422DE4"/>
    <w:rsid w:val="00423200"/>
    <w:rsid w:val="00424895"/>
    <w:rsid w:val="00425107"/>
    <w:rsid w:val="004260AF"/>
    <w:rsid w:val="004267C5"/>
    <w:rsid w:val="0042694E"/>
    <w:rsid w:val="00426BF3"/>
    <w:rsid w:val="00427413"/>
    <w:rsid w:val="004279C8"/>
    <w:rsid w:val="00427CEF"/>
    <w:rsid w:val="0043114F"/>
    <w:rsid w:val="004317FA"/>
    <w:rsid w:val="00431AC0"/>
    <w:rsid w:val="0043296F"/>
    <w:rsid w:val="004339C6"/>
    <w:rsid w:val="00435014"/>
    <w:rsid w:val="00435463"/>
    <w:rsid w:val="00435826"/>
    <w:rsid w:val="00435B1A"/>
    <w:rsid w:val="00435D14"/>
    <w:rsid w:val="00440A7A"/>
    <w:rsid w:val="00441179"/>
    <w:rsid w:val="00441636"/>
    <w:rsid w:val="00441CB3"/>
    <w:rsid w:val="00441F76"/>
    <w:rsid w:val="00442136"/>
    <w:rsid w:val="00442742"/>
    <w:rsid w:val="00443211"/>
    <w:rsid w:val="004432D4"/>
    <w:rsid w:val="00443AFC"/>
    <w:rsid w:val="004448F8"/>
    <w:rsid w:val="00444B23"/>
    <w:rsid w:val="004459B2"/>
    <w:rsid w:val="004462EF"/>
    <w:rsid w:val="00446A97"/>
    <w:rsid w:val="00447186"/>
    <w:rsid w:val="00447CBF"/>
    <w:rsid w:val="00447D3B"/>
    <w:rsid w:val="004503A6"/>
    <w:rsid w:val="00450587"/>
    <w:rsid w:val="004510F4"/>
    <w:rsid w:val="00451310"/>
    <w:rsid w:val="004532C2"/>
    <w:rsid w:val="00453A0B"/>
    <w:rsid w:val="00453ED6"/>
    <w:rsid w:val="00454576"/>
    <w:rsid w:val="00454816"/>
    <w:rsid w:val="00455173"/>
    <w:rsid w:val="004555D6"/>
    <w:rsid w:val="004559EE"/>
    <w:rsid w:val="00456084"/>
    <w:rsid w:val="004566F8"/>
    <w:rsid w:val="004568CD"/>
    <w:rsid w:val="004572D8"/>
    <w:rsid w:val="00457C58"/>
    <w:rsid w:val="00457DB5"/>
    <w:rsid w:val="0046067D"/>
    <w:rsid w:val="004616EA"/>
    <w:rsid w:val="0046242E"/>
    <w:rsid w:val="00462F69"/>
    <w:rsid w:val="004635DD"/>
    <w:rsid w:val="00464A1B"/>
    <w:rsid w:val="00464B9E"/>
    <w:rsid w:val="0046674F"/>
    <w:rsid w:val="004670C3"/>
    <w:rsid w:val="004706AB"/>
    <w:rsid w:val="00471419"/>
    <w:rsid w:val="004722B6"/>
    <w:rsid w:val="004728DB"/>
    <w:rsid w:val="00474C3E"/>
    <w:rsid w:val="00475299"/>
    <w:rsid w:val="004756D3"/>
    <w:rsid w:val="00475B59"/>
    <w:rsid w:val="00476CE5"/>
    <w:rsid w:val="004773E9"/>
    <w:rsid w:val="00477C30"/>
    <w:rsid w:val="0048038A"/>
    <w:rsid w:val="00481126"/>
    <w:rsid w:val="00481BF6"/>
    <w:rsid w:val="00482186"/>
    <w:rsid w:val="004831E6"/>
    <w:rsid w:val="004839D8"/>
    <w:rsid w:val="00485EFF"/>
    <w:rsid w:val="00486F54"/>
    <w:rsid w:val="00487775"/>
    <w:rsid w:val="00487F15"/>
    <w:rsid w:val="0049026F"/>
    <w:rsid w:val="00490596"/>
    <w:rsid w:val="004913F9"/>
    <w:rsid w:val="00491A24"/>
    <w:rsid w:val="004925A9"/>
    <w:rsid w:val="0049324D"/>
    <w:rsid w:val="00493A26"/>
    <w:rsid w:val="004944F9"/>
    <w:rsid w:val="004979E2"/>
    <w:rsid w:val="00497DBD"/>
    <w:rsid w:val="004A01D7"/>
    <w:rsid w:val="004A0206"/>
    <w:rsid w:val="004A1883"/>
    <w:rsid w:val="004A1C1A"/>
    <w:rsid w:val="004A2843"/>
    <w:rsid w:val="004A2E2A"/>
    <w:rsid w:val="004A3458"/>
    <w:rsid w:val="004A40A6"/>
    <w:rsid w:val="004A4C38"/>
    <w:rsid w:val="004A55DD"/>
    <w:rsid w:val="004A6764"/>
    <w:rsid w:val="004A7736"/>
    <w:rsid w:val="004A7AE5"/>
    <w:rsid w:val="004B0289"/>
    <w:rsid w:val="004B0644"/>
    <w:rsid w:val="004B10DD"/>
    <w:rsid w:val="004B1204"/>
    <w:rsid w:val="004B17D3"/>
    <w:rsid w:val="004B1F8B"/>
    <w:rsid w:val="004B5747"/>
    <w:rsid w:val="004B584A"/>
    <w:rsid w:val="004B5E48"/>
    <w:rsid w:val="004B60D8"/>
    <w:rsid w:val="004B73F3"/>
    <w:rsid w:val="004B74EB"/>
    <w:rsid w:val="004B78A7"/>
    <w:rsid w:val="004C14D4"/>
    <w:rsid w:val="004C2449"/>
    <w:rsid w:val="004C3C45"/>
    <w:rsid w:val="004C5A1D"/>
    <w:rsid w:val="004C5D28"/>
    <w:rsid w:val="004C5DE6"/>
    <w:rsid w:val="004C7986"/>
    <w:rsid w:val="004D0CA8"/>
    <w:rsid w:val="004D1307"/>
    <w:rsid w:val="004D24F2"/>
    <w:rsid w:val="004D2F1A"/>
    <w:rsid w:val="004D2FC5"/>
    <w:rsid w:val="004D3928"/>
    <w:rsid w:val="004D3D41"/>
    <w:rsid w:val="004D3DBB"/>
    <w:rsid w:val="004D4965"/>
    <w:rsid w:val="004D4BA6"/>
    <w:rsid w:val="004D5168"/>
    <w:rsid w:val="004D51A6"/>
    <w:rsid w:val="004E0AAD"/>
    <w:rsid w:val="004E15F8"/>
    <w:rsid w:val="004E1739"/>
    <w:rsid w:val="004E1F6A"/>
    <w:rsid w:val="004E20DE"/>
    <w:rsid w:val="004E234F"/>
    <w:rsid w:val="004E2A04"/>
    <w:rsid w:val="004E30A6"/>
    <w:rsid w:val="004E3283"/>
    <w:rsid w:val="004E6C8D"/>
    <w:rsid w:val="004E6DCA"/>
    <w:rsid w:val="004E710F"/>
    <w:rsid w:val="004E789C"/>
    <w:rsid w:val="004F02E0"/>
    <w:rsid w:val="004F0D2A"/>
    <w:rsid w:val="004F4EC1"/>
    <w:rsid w:val="004F5341"/>
    <w:rsid w:val="004F5C46"/>
    <w:rsid w:val="004F5CF3"/>
    <w:rsid w:val="004F660C"/>
    <w:rsid w:val="004F6D5F"/>
    <w:rsid w:val="004F7348"/>
    <w:rsid w:val="004F7D7F"/>
    <w:rsid w:val="004F7F08"/>
    <w:rsid w:val="004F7F78"/>
    <w:rsid w:val="005003DE"/>
    <w:rsid w:val="00501284"/>
    <w:rsid w:val="00501316"/>
    <w:rsid w:val="0050160B"/>
    <w:rsid w:val="00501D15"/>
    <w:rsid w:val="005022FF"/>
    <w:rsid w:val="0050644F"/>
    <w:rsid w:val="00506530"/>
    <w:rsid w:val="00507C16"/>
    <w:rsid w:val="0051046F"/>
    <w:rsid w:val="00511918"/>
    <w:rsid w:val="00513945"/>
    <w:rsid w:val="00514E6B"/>
    <w:rsid w:val="00514EE9"/>
    <w:rsid w:val="00515814"/>
    <w:rsid w:val="00515FCF"/>
    <w:rsid w:val="0051606E"/>
    <w:rsid w:val="00520181"/>
    <w:rsid w:val="0052062A"/>
    <w:rsid w:val="00520D13"/>
    <w:rsid w:val="00523CE7"/>
    <w:rsid w:val="00524786"/>
    <w:rsid w:val="00525322"/>
    <w:rsid w:val="005270FE"/>
    <w:rsid w:val="00527435"/>
    <w:rsid w:val="00527760"/>
    <w:rsid w:val="00527A24"/>
    <w:rsid w:val="00527D70"/>
    <w:rsid w:val="00532199"/>
    <w:rsid w:val="00533319"/>
    <w:rsid w:val="00534858"/>
    <w:rsid w:val="00535119"/>
    <w:rsid w:val="00535B58"/>
    <w:rsid w:val="00536A07"/>
    <w:rsid w:val="00537A93"/>
    <w:rsid w:val="00537FAB"/>
    <w:rsid w:val="00543014"/>
    <w:rsid w:val="00546F2A"/>
    <w:rsid w:val="00546F8A"/>
    <w:rsid w:val="00547B46"/>
    <w:rsid w:val="00550202"/>
    <w:rsid w:val="005502DD"/>
    <w:rsid w:val="00550B4B"/>
    <w:rsid w:val="00550C79"/>
    <w:rsid w:val="00550CBE"/>
    <w:rsid w:val="00551B2B"/>
    <w:rsid w:val="005525C5"/>
    <w:rsid w:val="005528AE"/>
    <w:rsid w:val="005528DE"/>
    <w:rsid w:val="0055311D"/>
    <w:rsid w:val="0055317E"/>
    <w:rsid w:val="00553E0E"/>
    <w:rsid w:val="00554879"/>
    <w:rsid w:val="00554D35"/>
    <w:rsid w:val="0055619F"/>
    <w:rsid w:val="00556278"/>
    <w:rsid w:val="00562A3B"/>
    <w:rsid w:val="0056312D"/>
    <w:rsid w:val="00563C96"/>
    <w:rsid w:val="00563D4A"/>
    <w:rsid w:val="00564197"/>
    <w:rsid w:val="00564445"/>
    <w:rsid w:val="00565073"/>
    <w:rsid w:val="00565227"/>
    <w:rsid w:val="005660E4"/>
    <w:rsid w:val="005667E8"/>
    <w:rsid w:val="00566A0C"/>
    <w:rsid w:val="005705FE"/>
    <w:rsid w:val="005713A5"/>
    <w:rsid w:val="00575F9D"/>
    <w:rsid w:val="0057766C"/>
    <w:rsid w:val="00577BDC"/>
    <w:rsid w:val="00580607"/>
    <w:rsid w:val="005810D3"/>
    <w:rsid w:val="0058129D"/>
    <w:rsid w:val="0058145F"/>
    <w:rsid w:val="0058216A"/>
    <w:rsid w:val="00582268"/>
    <w:rsid w:val="0058247E"/>
    <w:rsid w:val="00582A78"/>
    <w:rsid w:val="00582EBE"/>
    <w:rsid w:val="005830D6"/>
    <w:rsid w:val="00583995"/>
    <w:rsid w:val="00583E66"/>
    <w:rsid w:val="00585AB8"/>
    <w:rsid w:val="00587DCB"/>
    <w:rsid w:val="005914C6"/>
    <w:rsid w:val="00591A0C"/>
    <w:rsid w:val="00592FE8"/>
    <w:rsid w:val="00594162"/>
    <w:rsid w:val="00596D74"/>
    <w:rsid w:val="005A0D34"/>
    <w:rsid w:val="005A0EC1"/>
    <w:rsid w:val="005A1411"/>
    <w:rsid w:val="005A21D8"/>
    <w:rsid w:val="005A24A1"/>
    <w:rsid w:val="005A2EC5"/>
    <w:rsid w:val="005A42CC"/>
    <w:rsid w:val="005A4E45"/>
    <w:rsid w:val="005A77E3"/>
    <w:rsid w:val="005B00FE"/>
    <w:rsid w:val="005B07DC"/>
    <w:rsid w:val="005B154B"/>
    <w:rsid w:val="005C02C1"/>
    <w:rsid w:val="005C0B9D"/>
    <w:rsid w:val="005C10A6"/>
    <w:rsid w:val="005C1721"/>
    <w:rsid w:val="005C3973"/>
    <w:rsid w:val="005C4633"/>
    <w:rsid w:val="005C4F1D"/>
    <w:rsid w:val="005C5C3F"/>
    <w:rsid w:val="005C6696"/>
    <w:rsid w:val="005C7CC2"/>
    <w:rsid w:val="005D022B"/>
    <w:rsid w:val="005D03A5"/>
    <w:rsid w:val="005D1F12"/>
    <w:rsid w:val="005D3038"/>
    <w:rsid w:val="005D3E5D"/>
    <w:rsid w:val="005D516C"/>
    <w:rsid w:val="005D521D"/>
    <w:rsid w:val="005D566C"/>
    <w:rsid w:val="005D5EC9"/>
    <w:rsid w:val="005D639F"/>
    <w:rsid w:val="005D714E"/>
    <w:rsid w:val="005D7367"/>
    <w:rsid w:val="005E0456"/>
    <w:rsid w:val="005E0612"/>
    <w:rsid w:val="005E1090"/>
    <w:rsid w:val="005E1AC8"/>
    <w:rsid w:val="005E2D5C"/>
    <w:rsid w:val="005E2EAA"/>
    <w:rsid w:val="005E302D"/>
    <w:rsid w:val="005E3284"/>
    <w:rsid w:val="005E3575"/>
    <w:rsid w:val="005E4236"/>
    <w:rsid w:val="005E4917"/>
    <w:rsid w:val="005E4E96"/>
    <w:rsid w:val="005E519D"/>
    <w:rsid w:val="005E5D8B"/>
    <w:rsid w:val="005E69A9"/>
    <w:rsid w:val="005E7938"/>
    <w:rsid w:val="005E7D72"/>
    <w:rsid w:val="005F0CDD"/>
    <w:rsid w:val="005F0E9B"/>
    <w:rsid w:val="005F1438"/>
    <w:rsid w:val="005F166D"/>
    <w:rsid w:val="005F2BE7"/>
    <w:rsid w:val="005F3028"/>
    <w:rsid w:val="005F41E1"/>
    <w:rsid w:val="005F4970"/>
    <w:rsid w:val="005F51BE"/>
    <w:rsid w:val="005F51F2"/>
    <w:rsid w:val="005F5817"/>
    <w:rsid w:val="005F585A"/>
    <w:rsid w:val="005F597C"/>
    <w:rsid w:val="005F5C39"/>
    <w:rsid w:val="005F5D8B"/>
    <w:rsid w:val="005F6149"/>
    <w:rsid w:val="005F623B"/>
    <w:rsid w:val="005F633D"/>
    <w:rsid w:val="005F648C"/>
    <w:rsid w:val="005F6B9E"/>
    <w:rsid w:val="005F7159"/>
    <w:rsid w:val="005F7CC1"/>
    <w:rsid w:val="0060050D"/>
    <w:rsid w:val="006006FE"/>
    <w:rsid w:val="006011C6"/>
    <w:rsid w:val="0060149D"/>
    <w:rsid w:val="006023F6"/>
    <w:rsid w:val="006028F9"/>
    <w:rsid w:val="0060342A"/>
    <w:rsid w:val="006037A4"/>
    <w:rsid w:val="006047CC"/>
    <w:rsid w:val="00604E29"/>
    <w:rsid w:val="00605870"/>
    <w:rsid w:val="0060689F"/>
    <w:rsid w:val="00606EE9"/>
    <w:rsid w:val="0060704D"/>
    <w:rsid w:val="00607A13"/>
    <w:rsid w:val="00610DBA"/>
    <w:rsid w:val="00611483"/>
    <w:rsid w:val="00612641"/>
    <w:rsid w:val="006126A1"/>
    <w:rsid w:val="00612B7D"/>
    <w:rsid w:val="0061349F"/>
    <w:rsid w:val="006135B1"/>
    <w:rsid w:val="0061385F"/>
    <w:rsid w:val="00613E75"/>
    <w:rsid w:val="00614C32"/>
    <w:rsid w:val="00614F89"/>
    <w:rsid w:val="0061532E"/>
    <w:rsid w:val="006153BA"/>
    <w:rsid w:val="00615963"/>
    <w:rsid w:val="006161BE"/>
    <w:rsid w:val="00616463"/>
    <w:rsid w:val="00617C24"/>
    <w:rsid w:val="00621592"/>
    <w:rsid w:val="0062171B"/>
    <w:rsid w:val="00622147"/>
    <w:rsid w:val="00623821"/>
    <w:rsid w:val="00623BD0"/>
    <w:rsid w:val="006255E1"/>
    <w:rsid w:val="00626573"/>
    <w:rsid w:val="006270BF"/>
    <w:rsid w:val="00627563"/>
    <w:rsid w:val="00630169"/>
    <w:rsid w:val="00630BD4"/>
    <w:rsid w:val="00630D67"/>
    <w:rsid w:val="0063151D"/>
    <w:rsid w:val="00631F53"/>
    <w:rsid w:val="0063215E"/>
    <w:rsid w:val="00632642"/>
    <w:rsid w:val="006327FD"/>
    <w:rsid w:val="00632DD3"/>
    <w:rsid w:val="006341F0"/>
    <w:rsid w:val="0063455E"/>
    <w:rsid w:val="00636A06"/>
    <w:rsid w:val="00637018"/>
    <w:rsid w:val="00637E60"/>
    <w:rsid w:val="00640789"/>
    <w:rsid w:val="00640BAD"/>
    <w:rsid w:val="006416CB"/>
    <w:rsid w:val="0064219C"/>
    <w:rsid w:val="00642630"/>
    <w:rsid w:val="00643407"/>
    <w:rsid w:val="00643943"/>
    <w:rsid w:val="006440E6"/>
    <w:rsid w:val="00645E6E"/>
    <w:rsid w:val="00646176"/>
    <w:rsid w:val="006471DA"/>
    <w:rsid w:val="00647730"/>
    <w:rsid w:val="00647D51"/>
    <w:rsid w:val="00647F0A"/>
    <w:rsid w:val="006501F3"/>
    <w:rsid w:val="006509FF"/>
    <w:rsid w:val="006511AD"/>
    <w:rsid w:val="0065201C"/>
    <w:rsid w:val="00653465"/>
    <w:rsid w:val="0065357D"/>
    <w:rsid w:val="00653C33"/>
    <w:rsid w:val="00654334"/>
    <w:rsid w:val="006545EF"/>
    <w:rsid w:val="006562F1"/>
    <w:rsid w:val="006565F5"/>
    <w:rsid w:val="00656622"/>
    <w:rsid w:val="006568A5"/>
    <w:rsid w:val="0065699A"/>
    <w:rsid w:val="006571A7"/>
    <w:rsid w:val="006617A8"/>
    <w:rsid w:val="00661E56"/>
    <w:rsid w:val="006621DD"/>
    <w:rsid w:val="00662D31"/>
    <w:rsid w:val="00663A0A"/>
    <w:rsid w:val="00664EC5"/>
    <w:rsid w:val="006665B8"/>
    <w:rsid w:val="006666A3"/>
    <w:rsid w:val="00666875"/>
    <w:rsid w:val="0066693C"/>
    <w:rsid w:val="00667A1D"/>
    <w:rsid w:val="006714E0"/>
    <w:rsid w:val="006717E0"/>
    <w:rsid w:val="00672E03"/>
    <w:rsid w:val="00672EDE"/>
    <w:rsid w:val="00675F94"/>
    <w:rsid w:val="00676058"/>
    <w:rsid w:val="00676943"/>
    <w:rsid w:val="00676BF2"/>
    <w:rsid w:val="006770A4"/>
    <w:rsid w:val="00680354"/>
    <w:rsid w:val="006803E4"/>
    <w:rsid w:val="00680C0B"/>
    <w:rsid w:val="006823C8"/>
    <w:rsid w:val="006825D8"/>
    <w:rsid w:val="00682F92"/>
    <w:rsid w:val="006837B3"/>
    <w:rsid w:val="00683C68"/>
    <w:rsid w:val="0068439F"/>
    <w:rsid w:val="00684DB7"/>
    <w:rsid w:val="00685E93"/>
    <w:rsid w:val="006869DB"/>
    <w:rsid w:val="00686FC2"/>
    <w:rsid w:val="00687966"/>
    <w:rsid w:val="0069037E"/>
    <w:rsid w:val="006907B3"/>
    <w:rsid w:val="00691002"/>
    <w:rsid w:val="00691447"/>
    <w:rsid w:val="00691BC8"/>
    <w:rsid w:val="006928FD"/>
    <w:rsid w:val="00692EDD"/>
    <w:rsid w:val="00693BB8"/>
    <w:rsid w:val="00693F09"/>
    <w:rsid w:val="00694530"/>
    <w:rsid w:val="006949B8"/>
    <w:rsid w:val="0069679F"/>
    <w:rsid w:val="0069698D"/>
    <w:rsid w:val="006A01FF"/>
    <w:rsid w:val="006A1B98"/>
    <w:rsid w:val="006A238E"/>
    <w:rsid w:val="006A23AB"/>
    <w:rsid w:val="006A3232"/>
    <w:rsid w:val="006A438C"/>
    <w:rsid w:val="006A49CD"/>
    <w:rsid w:val="006A4A73"/>
    <w:rsid w:val="006A4A93"/>
    <w:rsid w:val="006A4AA9"/>
    <w:rsid w:val="006A5389"/>
    <w:rsid w:val="006A6073"/>
    <w:rsid w:val="006A69AE"/>
    <w:rsid w:val="006A6FF8"/>
    <w:rsid w:val="006A737B"/>
    <w:rsid w:val="006A7601"/>
    <w:rsid w:val="006A76BE"/>
    <w:rsid w:val="006B132A"/>
    <w:rsid w:val="006B15C1"/>
    <w:rsid w:val="006B187D"/>
    <w:rsid w:val="006B284E"/>
    <w:rsid w:val="006B41BD"/>
    <w:rsid w:val="006B53B7"/>
    <w:rsid w:val="006B5B33"/>
    <w:rsid w:val="006B5C86"/>
    <w:rsid w:val="006B6341"/>
    <w:rsid w:val="006B661F"/>
    <w:rsid w:val="006B7812"/>
    <w:rsid w:val="006B7CA8"/>
    <w:rsid w:val="006C0871"/>
    <w:rsid w:val="006C1480"/>
    <w:rsid w:val="006C14E9"/>
    <w:rsid w:val="006C194E"/>
    <w:rsid w:val="006C1A61"/>
    <w:rsid w:val="006C1E9D"/>
    <w:rsid w:val="006C2416"/>
    <w:rsid w:val="006C282F"/>
    <w:rsid w:val="006C2944"/>
    <w:rsid w:val="006C2E9E"/>
    <w:rsid w:val="006C6414"/>
    <w:rsid w:val="006C64A9"/>
    <w:rsid w:val="006C6626"/>
    <w:rsid w:val="006C755E"/>
    <w:rsid w:val="006C77D5"/>
    <w:rsid w:val="006C7F5F"/>
    <w:rsid w:val="006D08FA"/>
    <w:rsid w:val="006D0946"/>
    <w:rsid w:val="006D1D07"/>
    <w:rsid w:val="006D2FF9"/>
    <w:rsid w:val="006D4406"/>
    <w:rsid w:val="006D475D"/>
    <w:rsid w:val="006D4A7E"/>
    <w:rsid w:val="006D4F74"/>
    <w:rsid w:val="006D5586"/>
    <w:rsid w:val="006D6398"/>
    <w:rsid w:val="006D65B8"/>
    <w:rsid w:val="006D66B6"/>
    <w:rsid w:val="006D7B30"/>
    <w:rsid w:val="006E027B"/>
    <w:rsid w:val="006E0920"/>
    <w:rsid w:val="006E0E6E"/>
    <w:rsid w:val="006E0F2F"/>
    <w:rsid w:val="006E253F"/>
    <w:rsid w:val="006E3B87"/>
    <w:rsid w:val="006E3E0A"/>
    <w:rsid w:val="006E4A43"/>
    <w:rsid w:val="006E4C0D"/>
    <w:rsid w:val="006E5BE7"/>
    <w:rsid w:val="006E64CB"/>
    <w:rsid w:val="006E7994"/>
    <w:rsid w:val="006F1174"/>
    <w:rsid w:val="006F1A1F"/>
    <w:rsid w:val="006F1EEA"/>
    <w:rsid w:val="006F1F3C"/>
    <w:rsid w:val="006F2852"/>
    <w:rsid w:val="006F3486"/>
    <w:rsid w:val="006F5897"/>
    <w:rsid w:val="006F625C"/>
    <w:rsid w:val="006F6803"/>
    <w:rsid w:val="00700C32"/>
    <w:rsid w:val="00700E70"/>
    <w:rsid w:val="00702446"/>
    <w:rsid w:val="007039EA"/>
    <w:rsid w:val="00703E9B"/>
    <w:rsid w:val="0070412E"/>
    <w:rsid w:val="00705863"/>
    <w:rsid w:val="0070590A"/>
    <w:rsid w:val="00707D3A"/>
    <w:rsid w:val="00707DDC"/>
    <w:rsid w:val="00710000"/>
    <w:rsid w:val="00710946"/>
    <w:rsid w:val="0071132A"/>
    <w:rsid w:val="0071171A"/>
    <w:rsid w:val="00711C5C"/>
    <w:rsid w:val="00712E68"/>
    <w:rsid w:val="00713E1D"/>
    <w:rsid w:val="007140EC"/>
    <w:rsid w:val="007143C3"/>
    <w:rsid w:val="00714D4B"/>
    <w:rsid w:val="00714EC7"/>
    <w:rsid w:val="00715280"/>
    <w:rsid w:val="00716C6A"/>
    <w:rsid w:val="00716EB7"/>
    <w:rsid w:val="007175BC"/>
    <w:rsid w:val="007201DD"/>
    <w:rsid w:val="00721C75"/>
    <w:rsid w:val="007220E1"/>
    <w:rsid w:val="007231C8"/>
    <w:rsid w:val="00723395"/>
    <w:rsid w:val="00723606"/>
    <w:rsid w:val="00723A01"/>
    <w:rsid w:val="00725D26"/>
    <w:rsid w:val="00726A68"/>
    <w:rsid w:val="00726AC5"/>
    <w:rsid w:val="007274BD"/>
    <w:rsid w:val="0072797F"/>
    <w:rsid w:val="007279B5"/>
    <w:rsid w:val="007279FD"/>
    <w:rsid w:val="00727D8D"/>
    <w:rsid w:val="00727DBF"/>
    <w:rsid w:val="00727E41"/>
    <w:rsid w:val="007309EE"/>
    <w:rsid w:val="00730F3A"/>
    <w:rsid w:val="00731390"/>
    <w:rsid w:val="00731392"/>
    <w:rsid w:val="007327FA"/>
    <w:rsid w:val="00732D25"/>
    <w:rsid w:val="00733F0A"/>
    <w:rsid w:val="00735493"/>
    <w:rsid w:val="00736E11"/>
    <w:rsid w:val="00737DC2"/>
    <w:rsid w:val="007405BF"/>
    <w:rsid w:val="00740AE2"/>
    <w:rsid w:val="00740CD1"/>
    <w:rsid w:val="0074149E"/>
    <w:rsid w:val="007416BA"/>
    <w:rsid w:val="00741CEB"/>
    <w:rsid w:val="00742081"/>
    <w:rsid w:val="00742755"/>
    <w:rsid w:val="00742E3A"/>
    <w:rsid w:val="0074420B"/>
    <w:rsid w:val="007447B8"/>
    <w:rsid w:val="007451F1"/>
    <w:rsid w:val="00745DCD"/>
    <w:rsid w:val="0074721B"/>
    <w:rsid w:val="0075002B"/>
    <w:rsid w:val="007504E6"/>
    <w:rsid w:val="00750617"/>
    <w:rsid w:val="007516F1"/>
    <w:rsid w:val="00752DC8"/>
    <w:rsid w:val="007536B7"/>
    <w:rsid w:val="007536D5"/>
    <w:rsid w:val="00753A74"/>
    <w:rsid w:val="00753B70"/>
    <w:rsid w:val="007542EB"/>
    <w:rsid w:val="007547E8"/>
    <w:rsid w:val="00755139"/>
    <w:rsid w:val="0075579F"/>
    <w:rsid w:val="007557AA"/>
    <w:rsid w:val="007559AF"/>
    <w:rsid w:val="007569C4"/>
    <w:rsid w:val="00760A05"/>
    <w:rsid w:val="00762C88"/>
    <w:rsid w:val="0076351E"/>
    <w:rsid w:val="007635A7"/>
    <w:rsid w:val="007637AF"/>
    <w:rsid w:val="00763FDF"/>
    <w:rsid w:val="0076479C"/>
    <w:rsid w:val="00767EE8"/>
    <w:rsid w:val="007704F8"/>
    <w:rsid w:val="00770F96"/>
    <w:rsid w:val="007716EA"/>
    <w:rsid w:val="00772377"/>
    <w:rsid w:val="00772D22"/>
    <w:rsid w:val="00772E9F"/>
    <w:rsid w:val="00773292"/>
    <w:rsid w:val="00773316"/>
    <w:rsid w:val="00773B22"/>
    <w:rsid w:val="00773C34"/>
    <w:rsid w:val="00775E68"/>
    <w:rsid w:val="0078231A"/>
    <w:rsid w:val="0078401C"/>
    <w:rsid w:val="007849D1"/>
    <w:rsid w:val="007855E9"/>
    <w:rsid w:val="00785B97"/>
    <w:rsid w:val="007860BC"/>
    <w:rsid w:val="00791179"/>
    <w:rsid w:val="0079165D"/>
    <w:rsid w:val="00793C7D"/>
    <w:rsid w:val="00794094"/>
    <w:rsid w:val="00794377"/>
    <w:rsid w:val="00794B46"/>
    <w:rsid w:val="00794B66"/>
    <w:rsid w:val="00794B68"/>
    <w:rsid w:val="00794E3D"/>
    <w:rsid w:val="00795055"/>
    <w:rsid w:val="0079634F"/>
    <w:rsid w:val="007964B3"/>
    <w:rsid w:val="00797108"/>
    <w:rsid w:val="00797AF4"/>
    <w:rsid w:val="007A018E"/>
    <w:rsid w:val="007A21D1"/>
    <w:rsid w:val="007A21D9"/>
    <w:rsid w:val="007A290D"/>
    <w:rsid w:val="007A2A0A"/>
    <w:rsid w:val="007A2B08"/>
    <w:rsid w:val="007A3985"/>
    <w:rsid w:val="007A485C"/>
    <w:rsid w:val="007A4EF5"/>
    <w:rsid w:val="007A649C"/>
    <w:rsid w:val="007A7A26"/>
    <w:rsid w:val="007B0271"/>
    <w:rsid w:val="007B1082"/>
    <w:rsid w:val="007B2CAD"/>
    <w:rsid w:val="007B2D85"/>
    <w:rsid w:val="007B2F97"/>
    <w:rsid w:val="007B563D"/>
    <w:rsid w:val="007B5A9D"/>
    <w:rsid w:val="007B610A"/>
    <w:rsid w:val="007B64E6"/>
    <w:rsid w:val="007B67A6"/>
    <w:rsid w:val="007B7ADF"/>
    <w:rsid w:val="007C0664"/>
    <w:rsid w:val="007C177A"/>
    <w:rsid w:val="007C1C1E"/>
    <w:rsid w:val="007C2B3B"/>
    <w:rsid w:val="007C2D56"/>
    <w:rsid w:val="007C3AD8"/>
    <w:rsid w:val="007C3E2B"/>
    <w:rsid w:val="007C4966"/>
    <w:rsid w:val="007C6487"/>
    <w:rsid w:val="007C7847"/>
    <w:rsid w:val="007C79AC"/>
    <w:rsid w:val="007D189F"/>
    <w:rsid w:val="007D1991"/>
    <w:rsid w:val="007D19D2"/>
    <w:rsid w:val="007D1DE4"/>
    <w:rsid w:val="007D264C"/>
    <w:rsid w:val="007D2FF4"/>
    <w:rsid w:val="007D31AC"/>
    <w:rsid w:val="007D37EE"/>
    <w:rsid w:val="007D3852"/>
    <w:rsid w:val="007D46DD"/>
    <w:rsid w:val="007D47F7"/>
    <w:rsid w:val="007D4EBA"/>
    <w:rsid w:val="007D4F06"/>
    <w:rsid w:val="007D5A3C"/>
    <w:rsid w:val="007D656B"/>
    <w:rsid w:val="007E0580"/>
    <w:rsid w:val="007E2E1A"/>
    <w:rsid w:val="007E3111"/>
    <w:rsid w:val="007E31EE"/>
    <w:rsid w:val="007E4073"/>
    <w:rsid w:val="007E489A"/>
    <w:rsid w:val="007E4E80"/>
    <w:rsid w:val="007E5757"/>
    <w:rsid w:val="007E5CA8"/>
    <w:rsid w:val="007E5E6C"/>
    <w:rsid w:val="007E68C1"/>
    <w:rsid w:val="007E68F3"/>
    <w:rsid w:val="007E7054"/>
    <w:rsid w:val="007E7689"/>
    <w:rsid w:val="007E79A3"/>
    <w:rsid w:val="007F1234"/>
    <w:rsid w:val="007F1287"/>
    <w:rsid w:val="007F2B59"/>
    <w:rsid w:val="007F3C04"/>
    <w:rsid w:val="007F3C24"/>
    <w:rsid w:val="007F3E32"/>
    <w:rsid w:val="007F4172"/>
    <w:rsid w:val="007F4E81"/>
    <w:rsid w:val="007F5AF1"/>
    <w:rsid w:val="007F6935"/>
    <w:rsid w:val="007F6EEF"/>
    <w:rsid w:val="007F7DB2"/>
    <w:rsid w:val="008005A3"/>
    <w:rsid w:val="00800B49"/>
    <w:rsid w:val="00800BB7"/>
    <w:rsid w:val="00801074"/>
    <w:rsid w:val="00801CDE"/>
    <w:rsid w:val="00801D52"/>
    <w:rsid w:val="0080247E"/>
    <w:rsid w:val="00802D0B"/>
    <w:rsid w:val="00803E6E"/>
    <w:rsid w:val="00804484"/>
    <w:rsid w:val="0080480B"/>
    <w:rsid w:val="0080539C"/>
    <w:rsid w:val="00805AB3"/>
    <w:rsid w:val="00805ECA"/>
    <w:rsid w:val="00806A64"/>
    <w:rsid w:val="00806AD1"/>
    <w:rsid w:val="00807E52"/>
    <w:rsid w:val="008102CE"/>
    <w:rsid w:val="0081040F"/>
    <w:rsid w:val="0081157D"/>
    <w:rsid w:val="00811BEE"/>
    <w:rsid w:val="00813097"/>
    <w:rsid w:val="008138FE"/>
    <w:rsid w:val="00813DEC"/>
    <w:rsid w:val="0081407E"/>
    <w:rsid w:val="00814376"/>
    <w:rsid w:val="00814A9D"/>
    <w:rsid w:val="00816225"/>
    <w:rsid w:val="0081682A"/>
    <w:rsid w:val="00816C62"/>
    <w:rsid w:val="00817198"/>
    <w:rsid w:val="00817256"/>
    <w:rsid w:val="00821E6F"/>
    <w:rsid w:val="00822086"/>
    <w:rsid w:val="00822B65"/>
    <w:rsid w:val="008251DD"/>
    <w:rsid w:val="008259EF"/>
    <w:rsid w:val="00826965"/>
    <w:rsid w:val="00826BD9"/>
    <w:rsid w:val="008275B4"/>
    <w:rsid w:val="008306E7"/>
    <w:rsid w:val="00831C3E"/>
    <w:rsid w:val="008320C5"/>
    <w:rsid w:val="00832520"/>
    <w:rsid w:val="00832D52"/>
    <w:rsid w:val="00832DA5"/>
    <w:rsid w:val="00833FE4"/>
    <w:rsid w:val="00834E22"/>
    <w:rsid w:val="008359DF"/>
    <w:rsid w:val="0083600D"/>
    <w:rsid w:val="00836086"/>
    <w:rsid w:val="00836128"/>
    <w:rsid w:val="0083755B"/>
    <w:rsid w:val="00837D13"/>
    <w:rsid w:val="00841250"/>
    <w:rsid w:val="008417F8"/>
    <w:rsid w:val="00841993"/>
    <w:rsid w:val="00841A62"/>
    <w:rsid w:val="00842A3C"/>
    <w:rsid w:val="00844996"/>
    <w:rsid w:val="00844F7B"/>
    <w:rsid w:val="00845244"/>
    <w:rsid w:val="00846F0C"/>
    <w:rsid w:val="00847505"/>
    <w:rsid w:val="008477AF"/>
    <w:rsid w:val="008501AE"/>
    <w:rsid w:val="0085033A"/>
    <w:rsid w:val="00851CBC"/>
    <w:rsid w:val="00851EC8"/>
    <w:rsid w:val="00853020"/>
    <w:rsid w:val="008531E0"/>
    <w:rsid w:val="00853C37"/>
    <w:rsid w:val="00855042"/>
    <w:rsid w:val="008560BA"/>
    <w:rsid w:val="00860389"/>
    <w:rsid w:val="008620DF"/>
    <w:rsid w:val="0086237F"/>
    <w:rsid w:val="008623E9"/>
    <w:rsid w:val="008634CD"/>
    <w:rsid w:val="0086553A"/>
    <w:rsid w:val="00866FEB"/>
    <w:rsid w:val="0086778E"/>
    <w:rsid w:val="00870F28"/>
    <w:rsid w:val="00871664"/>
    <w:rsid w:val="008716A7"/>
    <w:rsid w:val="00874354"/>
    <w:rsid w:val="0087452A"/>
    <w:rsid w:val="00874B0D"/>
    <w:rsid w:val="00874DAD"/>
    <w:rsid w:val="00875BA4"/>
    <w:rsid w:val="008762D5"/>
    <w:rsid w:val="00880602"/>
    <w:rsid w:val="00882EF7"/>
    <w:rsid w:val="00883227"/>
    <w:rsid w:val="00883685"/>
    <w:rsid w:val="00883927"/>
    <w:rsid w:val="008845F9"/>
    <w:rsid w:val="00884886"/>
    <w:rsid w:val="008849DD"/>
    <w:rsid w:val="00884F5A"/>
    <w:rsid w:val="0088509A"/>
    <w:rsid w:val="008856F9"/>
    <w:rsid w:val="008866C3"/>
    <w:rsid w:val="00886741"/>
    <w:rsid w:val="008901ED"/>
    <w:rsid w:val="008902AA"/>
    <w:rsid w:val="00890980"/>
    <w:rsid w:val="00891D22"/>
    <w:rsid w:val="00891FCF"/>
    <w:rsid w:val="00892A3F"/>
    <w:rsid w:val="00893618"/>
    <w:rsid w:val="00893772"/>
    <w:rsid w:val="00893E4A"/>
    <w:rsid w:val="0089427E"/>
    <w:rsid w:val="00894FD0"/>
    <w:rsid w:val="008969A7"/>
    <w:rsid w:val="00896C93"/>
    <w:rsid w:val="00896D1B"/>
    <w:rsid w:val="00896E9D"/>
    <w:rsid w:val="0089731C"/>
    <w:rsid w:val="008976F4"/>
    <w:rsid w:val="0089774C"/>
    <w:rsid w:val="008A0155"/>
    <w:rsid w:val="008A082C"/>
    <w:rsid w:val="008A0AE0"/>
    <w:rsid w:val="008A1717"/>
    <w:rsid w:val="008A1EE1"/>
    <w:rsid w:val="008A22E9"/>
    <w:rsid w:val="008A2E58"/>
    <w:rsid w:val="008A33FF"/>
    <w:rsid w:val="008A4609"/>
    <w:rsid w:val="008A4BB3"/>
    <w:rsid w:val="008A4EE8"/>
    <w:rsid w:val="008A4EF0"/>
    <w:rsid w:val="008A6065"/>
    <w:rsid w:val="008A636C"/>
    <w:rsid w:val="008A6E7B"/>
    <w:rsid w:val="008A7A11"/>
    <w:rsid w:val="008A7D19"/>
    <w:rsid w:val="008B0BD7"/>
    <w:rsid w:val="008B1747"/>
    <w:rsid w:val="008B2216"/>
    <w:rsid w:val="008B29B9"/>
    <w:rsid w:val="008B4142"/>
    <w:rsid w:val="008B44CF"/>
    <w:rsid w:val="008B5F5B"/>
    <w:rsid w:val="008B62F7"/>
    <w:rsid w:val="008B6327"/>
    <w:rsid w:val="008B7730"/>
    <w:rsid w:val="008C0DDA"/>
    <w:rsid w:val="008C0FC1"/>
    <w:rsid w:val="008C23C6"/>
    <w:rsid w:val="008C3344"/>
    <w:rsid w:val="008C470E"/>
    <w:rsid w:val="008C4812"/>
    <w:rsid w:val="008C4F19"/>
    <w:rsid w:val="008C65E2"/>
    <w:rsid w:val="008C6A81"/>
    <w:rsid w:val="008C6DCE"/>
    <w:rsid w:val="008C7C61"/>
    <w:rsid w:val="008C7D95"/>
    <w:rsid w:val="008D0673"/>
    <w:rsid w:val="008D0844"/>
    <w:rsid w:val="008D18BE"/>
    <w:rsid w:val="008D1D5F"/>
    <w:rsid w:val="008D348C"/>
    <w:rsid w:val="008D3A73"/>
    <w:rsid w:val="008D3D2A"/>
    <w:rsid w:val="008D4D76"/>
    <w:rsid w:val="008D4ED9"/>
    <w:rsid w:val="008D55D4"/>
    <w:rsid w:val="008D5705"/>
    <w:rsid w:val="008D5C1B"/>
    <w:rsid w:val="008E064D"/>
    <w:rsid w:val="008E0ECF"/>
    <w:rsid w:val="008E24CC"/>
    <w:rsid w:val="008E3042"/>
    <w:rsid w:val="008E32AE"/>
    <w:rsid w:val="008E48AE"/>
    <w:rsid w:val="008E57BB"/>
    <w:rsid w:val="008E5B48"/>
    <w:rsid w:val="008E6A21"/>
    <w:rsid w:val="008E7355"/>
    <w:rsid w:val="008E7356"/>
    <w:rsid w:val="008E7628"/>
    <w:rsid w:val="008F0F5C"/>
    <w:rsid w:val="008F1529"/>
    <w:rsid w:val="008F1537"/>
    <w:rsid w:val="008F1992"/>
    <w:rsid w:val="008F3D2E"/>
    <w:rsid w:val="008F3DC1"/>
    <w:rsid w:val="008F4546"/>
    <w:rsid w:val="008F761F"/>
    <w:rsid w:val="00903D28"/>
    <w:rsid w:val="00903FF4"/>
    <w:rsid w:val="00905263"/>
    <w:rsid w:val="009052D1"/>
    <w:rsid w:val="009066B2"/>
    <w:rsid w:val="00907B06"/>
    <w:rsid w:val="00911718"/>
    <w:rsid w:val="0091171A"/>
    <w:rsid w:val="00911770"/>
    <w:rsid w:val="00911DED"/>
    <w:rsid w:val="00912205"/>
    <w:rsid w:val="0091247A"/>
    <w:rsid w:val="0091255D"/>
    <w:rsid w:val="00912C50"/>
    <w:rsid w:val="00912D81"/>
    <w:rsid w:val="00913B55"/>
    <w:rsid w:val="00914533"/>
    <w:rsid w:val="00914DB2"/>
    <w:rsid w:val="00915DFA"/>
    <w:rsid w:val="00916A6C"/>
    <w:rsid w:val="00916C34"/>
    <w:rsid w:val="009200E6"/>
    <w:rsid w:val="00920DC9"/>
    <w:rsid w:val="00921BE3"/>
    <w:rsid w:val="00921E7C"/>
    <w:rsid w:val="00923346"/>
    <w:rsid w:val="00923B8E"/>
    <w:rsid w:val="00923F49"/>
    <w:rsid w:val="009246D7"/>
    <w:rsid w:val="00924774"/>
    <w:rsid w:val="00925626"/>
    <w:rsid w:val="00925BE2"/>
    <w:rsid w:val="00926900"/>
    <w:rsid w:val="00927152"/>
    <w:rsid w:val="009308E4"/>
    <w:rsid w:val="009310AA"/>
    <w:rsid w:val="00931C1E"/>
    <w:rsid w:val="00933096"/>
    <w:rsid w:val="009335B1"/>
    <w:rsid w:val="00933858"/>
    <w:rsid w:val="00934998"/>
    <w:rsid w:val="00934B7A"/>
    <w:rsid w:val="0093553D"/>
    <w:rsid w:val="00935944"/>
    <w:rsid w:val="00935F87"/>
    <w:rsid w:val="00936C28"/>
    <w:rsid w:val="0093725D"/>
    <w:rsid w:val="009379F4"/>
    <w:rsid w:val="00937E2C"/>
    <w:rsid w:val="00937E61"/>
    <w:rsid w:val="00940959"/>
    <w:rsid w:val="00941031"/>
    <w:rsid w:val="00942012"/>
    <w:rsid w:val="00942207"/>
    <w:rsid w:val="00943CB8"/>
    <w:rsid w:val="00944BFB"/>
    <w:rsid w:val="00944E72"/>
    <w:rsid w:val="00945687"/>
    <w:rsid w:val="00946D2B"/>
    <w:rsid w:val="00947562"/>
    <w:rsid w:val="0094797A"/>
    <w:rsid w:val="00947E7A"/>
    <w:rsid w:val="00950AF6"/>
    <w:rsid w:val="00950EE0"/>
    <w:rsid w:val="009511D3"/>
    <w:rsid w:val="00951240"/>
    <w:rsid w:val="00951BDB"/>
    <w:rsid w:val="0095205B"/>
    <w:rsid w:val="009528FD"/>
    <w:rsid w:val="00952EAC"/>
    <w:rsid w:val="00953164"/>
    <w:rsid w:val="009531DF"/>
    <w:rsid w:val="00954B16"/>
    <w:rsid w:val="009556CF"/>
    <w:rsid w:val="009564F3"/>
    <w:rsid w:val="00957B8B"/>
    <w:rsid w:val="00957E44"/>
    <w:rsid w:val="00960067"/>
    <w:rsid w:val="00960F74"/>
    <w:rsid w:val="00961164"/>
    <w:rsid w:val="009611C0"/>
    <w:rsid w:val="00962164"/>
    <w:rsid w:val="00962757"/>
    <w:rsid w:val="009636F6"/>
    <w:rsid w:val="009638A2"/>
    <w:rsid w:val="009638EA"/>
    <w:rsid w:val="00963CA0"/>
    <w:rsid w:val="009640B5"/>
    <w:rsid w:val="009642D7"/>
    <w:rsid w:val="00964C20"/>
    <w:rsid w:val="00965746"/>
    <w:rsid w:val="00967901"/>
    <w:rsid w:val="0097050A"/>
    <w:rsid w:val="00971719"/>
    <w:rsid w:val="00971773"/>
    <w:rsid w:val="009718C9"/>
    <w:rsid w:val="009719AA"/>
    <w:rsid w:val="00971CF1"/>
    <w:rsid w:val="00972580"/>
    <w:rsid w:val="009727C1"/>
    <w:rsid w:val="0097327B"/>
    <w:rsid w:val="009736CB"/>
    <w:rsid w:val="0097478A"/>
    <w:rsid w:val="00974D42"/>
    <w:rsid w:val="0097543A"/>
    <w:rsid w:val="009758B6"/>
    <w:rsid w:val="00975B52"/>
    <w:rsid w:val="00977083"/>
    <w:rsid w:val="00977608"/>
    <w:rsid w:val="00977979"/>
    <w:rsid w:val="009779D3"/>
    <w:rsid w:val="00977A45"/>
    <w:rsid w:val="00977A78"/>
    <w:rsid w:val="00977AD4"/>
    <w:rsid w:val="00977CEE"/>
    <w:rsid w:val="00980735"/>
    <w:rsid w:val="00980806"/>
    <w:rsid w:val="00980AD9"/>
    <w:rsid w:val="00981EB9"/>
    <w:rsid w:val="0098475D"/>
    <w:rsid w:val="0098491D"/>
    <w:rsid w:val="0098515A"/>
    <w:rsid w:val="00985C08"/>
    <w:rsid w:val="00986159"/>
    <w:rsid w:val="009864BC"/>
    <w:rsid w:val="0098721B"/>
    <w:rsid w:val="009903C9"/>
    <w:rsid w:val="00990761"/>
    <w:rsid w:val="009907EE"/>
    <w:rsid w:val="00990BF9"/>
    <w:rsid w:val="0099285A"/>
    <w:rsid w:val="00993F19"/>
    <w:rsid w:val="009945C0"/>
    <w:rsid w:val="009945CC"/>
    <w:rsid w:val="009957A0"/>
    <w:rsid w:val="009967E7"/>
    <w:rsid w:val="00996B31"/>
    <w:rsid w:val="0099736A"/>
    <w:rsid w:val="0099747F"/>
    <w:rsid w:val="009979A6"/>
    <w:rsid w:val="00997AC4"/>
    <w:rsid w:val="00997EE5"/>
    <w:rsid w:val="00997FE9"/>
    <w:rsid w:val="009A0989"/>
    <w:rsid w:val="009A0EFB"/>
    <w:rsid w:val="009A1602"/>
    <w:rsid w:val="009A1AC0"/>
    <w:rsid w:val="009A1FE7"/>
    <w:rsid w:val="009A20C3"/>
    <w:rsid w:val="009A3E1B"/>
    <w:rsid w:val="009A45F9"/>
    <w:rsid w:val="009A4D3F"/>
    <w:rsid w:val="009A6123"/>
    <w:rsid w:val="009A696B"/>
    <w:rsid w:val="009A7096"/>
    <w:rsid w:val="009A766D"/>
    <w:rsid w:val="009A7CEC"/>
    <w:rsid w:val="009B0920"/>
    <w:rsid w:val="009B25DA"/>
    <w:rsid w:val="009B26A1"/>
    <w:rsid w:val="009B2EC5"/>
    <w:rsid w:val="009B30F8"/>
    <w:rsid w:val="009B340F"/>
    <w:rsid w:val="009B40FD"/>
    <w:rsid w:val="009B4A90"/>
    <w:rsid w:val="009B4E32"/>
    <w:rsid w:val="009B4E60"/>
    <w:rsid w:val="009B7F75"/>
    <w:rsid w:val="009C019B"/>
    <w:rsid w:val="009C0424"/>
    <w:rsid w:val="009C0DFB"/>
    <w:rsid w:val="009C199A"/>
    <w:rsid w:val="009C1DBD"/>
    <w:rsid w:val="009C3247"/>
    <w:rsid w:val="009C4185"/>
    <w:rsid w:val="009C424C"/>
    <w:rsid w:val="009C5675"/>
    <w:rsid w:val="009C5ED5"/>
    <w:rsid w:val="009C6F1C"/>
    <w:rsid w:val="009D00B1"/>
    <w:rsid w:val="009D5EED"/>
    <w:rsid w:val="009D6A04"/>
    <w:rsid w:val="009D6BAC"/>
    <w:rsid w:val="009D79C5"/>
    <w:rsid w:val="009D7A47"/>
    <w:rsid w:val="009E0041"/>
    <w:rsid w:val="009E017B"/>
    <w:rsid w:val="009E023C"/>
    <w:rsid w:val="009E08BB"/>
    <w:rsid w:val="009E08D3"/>
    <w:rsid w:val="009E113A"/>
    <w:rsid w:val="009E20E2"/>
    <w:rsid w:val="009E2ED7"/>
    <w:rsid w:val="009E3973"/>
    <w:rsid w:val="009E4DBF"/>
    <w:rsid w:val="009E60C6"/>
    <w:rsid w:val="009E795E"/>
    <w:rsid w:val="009E7A3C"/>
    <w:rsid w:val="009F150B"/>
    <w:rsid w:val="009F181A"/>
    <w:rsid w:val="009F1987"/>
    <w:rsid w:val="009F2DC4"/>
    <w:rsid w:val="009F32EE"/>
    <w:rsid w:val="009F375C"/>
    <w:rsid w:val="009F3AA9"/>
    <w:rsid w:val="009F5056"/>
    <w:rsid w:val="009F5D3D"/>
    <w:rsid w:val="009F625C"/>
    <w:rsid w:val="009F6735"/>
    <w:rsid w:val="009F6E02"/>
    <w:rsid w:val="009F7458"/>
    <w:rsid w:val="009F79F9"/>
    <w:rsid w:val="009F7F9F"/>
    <w:rsid w:val="00A00E47"/>
    <w:rsid w:val="00A01180"/>
    <w:rsid w:val="00A01856"/>
    <w:rsid w:val="00A01966"/>
    <w:rsid w:val="00A025DE"/>
    <w:rsid w:val="00A02EDB"/>
    <w:rsid w:val="00A035B4"/>
    <w:rsid w:val="00A03ABE"/>
    <w:rsid w:val="00A04A51"/>
    <w:rsid w:val="00A04E57"/>
    <w:rsid w:val="00A0587D"/>
    <w:rsid w:val="00A07FBF"/>
    <w:rsid w:val="00A10E5A"/>
    <w:rsid w:val="00A112B1"/>
    <w:rsid w:val="00A1159F"/>
    <w:rsid w:val="00A11B2E"/>
    <w:rsid w:val="00A11C8E"/>
    <w:rsid w:val="00A11D75"/>
    <w:rsid w:val="00A123D2"/>
    <w:rsid w:val="00A13C65"/>
    <w:rsid w:val="00A13F95"/>
    <w:rsid w:val="00A14AF8"/>
    <w:rsid w:val="00A14B85"/>
    <w:rsid w:val="00A17291"/>
    <w:rsid w:val="00A17DF5"/>
    <w:rsid w:val="00A20711"/>
    <w:rsid w:val="00A20716"/>
    <w:rsid w:val="00A20D7E"/>
    <w:rsid w:val="00A221D8"/>
    <w:rsid w:val="00A23904"/>
    <w:rsid w:val="00A23A4A"/>
    <w:rsid w:val="00A24DE8"/>
    <w:rsid w:val="00A24F9B"/>
    <w:rsid w:val="00A26582"/>
    <w:rsid w:val="00A32F92"/>
    <w:rsid w:val="00A332CE"/>
    <w:rsid w:val="00A339C2"/>
    <w:rsid w:val="00A33A69"/>
    <w:rsid w:val="00A34417"/>
    <w:rsid w:val="00A34CB0"/>
    <w:rsid w:val="00A350E5"/>
    <w:rsid w:val="00A3577F"/>
    <w:rsid w:val="00A35E0E"/>
    <w:rsid w:val="00A361BD"/>
    <w:rsid w:val="00A363AC"/>
    <w:rsid w:val="00A373E6"/>
    <w:rsid w:val="00A37A25"/>
    <w:rsid w:val="00A37EBA"/>
    <w:rsid w:val="00A406A7"/>
    <w:rsid w:val="00A413B2"/>
    <w:rsid w:val="00A41695"/>
    <w:rsid w:val="00A43935"/>
    <w:rsid w:val="00A43AC1"/>
    <w:rsid w:val="00A44520"/>
    <w:rsid w:val="00A44BA7"/>
    <w:rsid w:val="00A453F5"/>
    <w:rsid w:val="00A45BFB"/>
    <w:rsid w:val="00A46266"/>
    <w:rsid w:val="00A473F6"/>
    <w:rsid w:val="00A47614"/>
    <w:rsid w:val="00A5014F"/>
    <w:rsid w:val="00A50D34"/>
    <w:rsid w:val="00A511F6"/>
    <w:rsid w:val="00A523EA"/>
    <w:rsid w:val="00A52850"/>
    <w:rsid w:val="00A52854"/>
    <w:rsid w:val="00A52BF1"/>
    <w:rsid w:val="00A54236"/>
    <w:rsid w:val="00A54E47"/>
    <w:rsid w:val="00A54E92"/>
    <w:rsid w:val="00A5515D"/>
    <w:rsid w:val="00A5524A"/>
    <w:rsid w:val="00A5581C"/>
    <w:rsid w:val="00A55B9A"/>
    <w:rsid w:val="00A56902"/>
    <w:rsid w:val="00A56C8D"/>
    <w:rsid w:val="00A572AE"/>
    <w:rsid w:val="00A57A66"/>
    <w:rsid w:val="00A603BF"/>
    <w:rsid w:val="00A609FE"/>
    <w:rsid w:val="00A60AB2"/>
    <w:rsid w:val="00A615E9"/>
    <w:rsid w:val="00A61796"/>
    <w:rsid w:val="00A61BFD"/>
    <w:rsid w:val="00A6210E"/>
    <w:rsid w:val="00A626A2"/>
    <w:rsid w:val="00A62792"/>
    <w:rsid w:val="00A62FAB"/>
    <w:rsid w:val="00A63051"/>
    <w:rsid w:val="00A66A7E"/>
    <w:rsid w:val="00A67556"/>
    <w:rsid w:val="00A6761A"/>
    <w:rsid w:val="00A70F59"/>
    <w:rsid w:val="00A71EC4"/>
    <w:rsid w:val="00A74A36"/>
    <w:rsid w:val="00A777C5"/>
    <w:rsid w:val="00A80043"/>
    <w:rsid w:val="00A80F19"/>
    <w:rsid w:val="00A814AB"/>
    <w:rsid w:val="00A82576"/>
    <w:rsid w:val="00A85624"/>
    <w:rsid w:val="00A86106"/>
    <w:rsid w:val="00A877F2"/>
    <w:rsid w:val="00A87FBF"/>
    <w:rsid w:val="00A9005B"/>
    <w:rsid w:val="00A91872"/>
    <w:rsid w:val="00A91DAA"/>
    <w:rsid w:val="00A92176"/>
    <w:rsid w:val="00A9418B"/>
    <w:rsid w:val="00A94623"/>
    <w:rsid w:val="00A9552B"/>
    <w:rsid w:val="00A9555B"/>
    <w:rsid w:val="00A955DD"/>
    <w:rsid w:val="00A960B8"/>
    <w:rsid w:val="00A962CC"/>
    <w:rsid w:val="00A969AD"/>
    <w:rsid w:val="00A96AAF"/>
    <w:rsid w:val="00A97544"/>
    <w:rsid w:val="00A97CD8"/>
    <w:rsid w:val="00AA0673"/>
    <w:rsid w:val="00AA077F"/>
    <w:rsid w:val="00AA096E"/>
    <w:rsid w:val="00AA0AB2"/>
    <w:rsid w:val="00AA1325"/>
    <w:rsid w:val="00AA137B"/>
    <w:rsid w:val="00AA15F9"/>
    <w:rsid w:val="00AA18AC"/>
    <w:rsid w:val="00AA2DBF"/>
    <w:rsid w:val="00AA328D"/>
    <w:rsid w:val="00AA3A87"/>
    <w:rsid w:val="00AA45C4"/>
    <w:rsid w:val="00AA47CA"/>
    <w:rsid w:val="00AA48A7"/>
    <w:rsid w:val="00AA4B62"/>
    <w:rsid w:val="00AA4D8A"/>
    <w:rsid w:val="00AA4E87"/>
    <w:rsid w:val="00AA52E4"/>
    <w:rsid w:val="00AA5D90"/>
    <w:rsid w:val="00AA68BC"/>
    <w:rsid w:val="00AA77E1"/>
    <w:rsid w:val="00AA7D86"/>
    <w:rsid w:val="00AB003A"/>
    <w:rsid w:val="00AB07E2"/>
    <w:rsid w:val="00AB10E6"/>
    <w:rsid w:val="00AB1F12"/>
    <w:rsid w:val="00AB2457"/>
    <w:rsid w:val="00AB3446"/>
    <w:rsid w:val="00AB3B60"/>
    <w:rsid w:val="00AB3E8E"/>
    <w:rsid w:val="00AC0524"/>
    <w:rsid w:val="00AC0A4B"/>
    <w:rsid w:val="00AC140F"/>
    <w:rsid w:val="00AC164D"/>
    <w:rsid w:val="00AC327A"/>
    <w:rsid w:val="00AC3BE4"/>
    <w:rsid w:val="00AC4420"/>
    <w:rsid w:val="00AC4FC0"/>
    <w:rsid w:val="00AC500C"/>
    <w:rsid w:val="00AC5F0E"/>
    <w:rsid w:val="00AC64DF"/>
    <w:rsid w:val="00AC6B27"/>
    <w:rsid w:val="00AC7096"/>
    <w:rsid w:val="00AD1328"/>
    <w:rsid w:val="00AD2F53"/>
    <w:rsid w:val="00AD34B3"/>
    <w:rsid w:val="00AD4348"/>
    <w:rsid w:val="00AD523B"/>
    <w:rsid w:val="00AD52D9"/>
    <w:rsid w:val="00AD5507"/>
    <w:rsid w:val="00AD5C1D"/>
    <w:rsid w:val="00AD6944"/>
    <w:rsid w:val="00AD7AAC"/>
    <w:rsid w:val="00AD7B88"/>
    <w:rsid w:val="00AD7D08"/>
    <w:rsid w:val="00AE0149"/>
    <w:rsid w:val="00AE02E1"/>
    <w:rsid w:val="00AE0A1C"/>
    <w:rsid w:val="00AE116D"/>
    <w:rsid w:val="00AE1391"/>
    <w:rsid w:val="00AE2469"/>
    <w:rsid w:val="00AE2FB1"/>
    <w:rsid w:val="00AE37E8"/>
    <w:rsid w:val="00AE391E"/>
    <w:rsid w:val="00AE4C4F"/>
    <w:rsid w:val="00AE5410"/>
    <w:rsid w:val="00AE5E1E"/>
    <w:rsid w:val="00AE6046"/>
    <w:rsid w:val="00AE6095"/>
    <w:rsid w:val="00AE61E8"/>
    <w:rsid w:val="00AE6725"/>
    <w:rsid w:val="00AE6AEB"/>
    <w:rsid w:val="00AE711D"/>
    <w:rsid w:val="00AE74C6"/>
    <w:rsid w:val="00AE7839"/>
    <w:rsid w:val="00AF017B"/>
    <w:rsid w:val="00AF1512"/>
    <w:rsid w:val="00AF181A"/>
    <w:rsid w:val="00AF2073"/>
    <w:rsid w:val="00AF216D"/>
    <w:rsid w:val="00AF2E1C"/>
    <w:rsid w:val="00AF2F6B"/>
    <w:rsid w:val="00AF3995"/>
    <w:rsid w:val="00AF3EA2"/>
    <w:rsid w:val="00AF4165"/>
    <w:rsid w:val="00AF498C"/>
    <w:rsid w:val="00AF5824"/>
    <w:rsid w:val="00AF61AA"/>
    <w:rsid w:val="00AF67FB"/>
    <w:rsid w:val="00AF6B65"/>
    <w:rsid w:val="00AF73C9"/>
    <w:rsid w:val="00B008DE"/>
    <w:rsid w:val="00B02FF9"/>
    <w:rsid w:val="00B034AC"/>
    <w:rsid w:val="00B03FEE"/>
    <w:rsid w:val="00B04779"/>
    <w:rsid w:val="00B051B7"/>
    <w:rsid w:val="00B05E9F"/>
    <w:rsid w:val="00B06751"/>
    <w:rsid w:val="00B06D64"/>
    <w:rsid w:val="00B07327"/>
    <w:rsid w:val="00B079C9"/>
    <w:rsid w:val="00B10B82"/>
    <w:rsid w:val="00B1105B"/>
    <w:rsid w:val="00B114D5"/>
    <w:rsid w:val="00B12710"/>
    <w:rsid w:val="00B12C73"/>
    <w:rsid w:val="00B12CBE"/>
    <w:rsid w:val="00B15F4B"/>
    <w:rsid w:val="00B1632C"/>
    <w:rsid w:val="00B16DE3"/>
    <w:rsid w:val="00B17213"/>
    <w:rsid w:val="00B17C63"/>
    <w:rsid w:val="00B20C71"/>
    <w:rsid w:val="00B2152B"/>
    <w:rsid w:val="00B21945"/>
    <w:rsid w:val="00B21C51"/>
    <w:rsid w:val="00B2235D"/>
    <w:rsid w:val="00B23E70"/>
    <w:rsid w:val="00B2438E"/>
    <w:rsid w:val="00B243CC"/>
    <w:rsid w:val="00B255A1"/>
    <w:rsid w:val="00B25B5D"/>
    <w:rsid w:val="00B25F33"/>
    <w:rsid w:val="00B267AA"/>
    <w:rsid w:val="00B275F1"/>
    <w:rsid w:val="00B27837"/>
    <w:rsid w:val="00B305E5"/>
    <w:rsid w:val="00B30EEB"/>
    <w:rsid w:val="00B31135"/>
    <w:rsid w:val="00B31349"/>
    <w:rsid w:val="00B31FDD"/>
    <w:rsid w:val="00B32DF9"/>
    <w:rsid w:val="00B33784"/>
    <w:rsid w:val="00B33C13"/>
    <w:rsid w:val="00B33E97"/>
    <w:rsid w:val="00B34262"/>
    <w:rsid w:val="00B349B6"/>
    <w:rsid w:val="00B35BD0"/>
    <w:rsid w:val="00B3688F"/>
    <w:rsid w:val="00B368C5"/>
    <w:rsid w:val="00B36CBB"/>
    <w:rsid w:val="00B36E31"/>
    <w:rsid w:val="00B37CCF"/>
    <w:rsid w:val="00B405D4"/>
    <w:rsid w:val="00B40951"/>
    <w:rsid w:val="00B40A70"/>
    <w:rsid w:val="00B41459"/>
    <w:rsid w:val="00B41BE0"/>
    <w:rsid w:val="00B43B4D"/>
    <w:rsid w:val="00B43C0C"/>
    <w:rsid w:val="00B44112"/>
    <w:rsid w:val="00B44516"/>
    <w:rsid w:val="00B44B0E"/>
    <w:rsid w:val="00B44FA7"/>
    <w:rsid w:val="00B46268"/>
    <w:rsid w:val="00B4638D"/>
    <w:rsid w:val="00B46EBF"/>
    <w:rsid w:val="00B4704C"/>
    <w:rsid w:val="00B47C33"/>
    <w:rsid w:val="00B502DF"/>
    <w:rsid w:val="00B503EA"/>
    <w:rsid w:val="00B50809"/>
    <w:rsid w:val="00B50F4E"/>
    <w:rsid w:val="00B51067"/>
    <w:rsid w:val="00B51221"/>
    <w:rsid w:val="00B51230"/>
    <w:rsid w:val="00B5127B"/>
    <w:rsid w:val="00B5184B"/>
    <w:rsid w:val="00B52F70"/>
    <w:rsid w:val="00B57FF2"/>
    <w:rsid w:val="00B60E99"/>
    <w:rsid w:val="00B6151F"/>
    <w:rsid w:val="00B61DF4"/>
    <w:rsid w:val="00B6228E"/>
    <w:rsid w:val="00B62CA0"/>
    <w:rsid w:val="00B63B0E"/>
    <w:rsid w:val="00B6486B"/>
    <w:rsid w:val="00B64AE0"/>
    <w:rsid w:val="00B65CEC"/>
    <w:rsid w:val="00B65D8B"/>
    <w:rsid w:val="00B66134"/>
    <w:rsid w:val="00B667AB"/>
    <w:rsid w:val="00B67006"/>
    <w:rsid w:val="00B67813"/>
    <w:rsid w:val="00B71A02"/>
    <w:rsid w:val="00B72D00"/>
    <w:rsid w:val="00B730D0"/>
    <w:rsid w:val="00B73730"/>
    <w:rsid w:val="00B73877"/>
    <w:rsid w:val="00B73B69"/>
    <w:rsid w:val="00B73FA7"/>
    <w:rsid w:val="00B74413"/>
    <w:rsid w:val="00B74463"/>
    <w:rsid w:val="00B745CC"/>
    <w:rsid w:val="00B7503C"/>
    <w:rsid w:val="00B75928"/>
    <w:rsid w:val="00B76560"/>
    <w:rsid w:val="00B77933"/>
    <w:rsid w:val="00B779DA"/>
    <w:rsid w:val="00B81144"/>
    <w:rsid w:val="00B81DC7"/>
    <w:rsid w:val="00B81DE2"/>
    <w:rsid w:val="00B82497"/>
    <w:rsid w:val="00B82EF3"/>
    <w:rsid w:val="00B8353B"/>
    <w:rsid w:val="00B83B4B"/>
    <w:rsid w:val="00B854CB"/>
    <w:rsid w:val="00B85E16"/>
    <w:rsid w:val="00B86C7E"/>
    <w:rsid w:val="00B90947"/>
    <w:rsid w:val="00B91C64"/>
    <w:rsid w:val="00B91E5C"/>
    <w:rsid w:val="00B93BE1"/>
    <w:rsid w:val="00B93DE8"/>
    <w:rsid w:val="00B945FB"/>
    <w:rsid w:val="00B94787"/>
    <w:rsid w:val="00B9487A"/>
    <w:rsid w:val="00B94F9A"/>
    <w:rsid w:val="00B96D7C"/>
    <w:rsid w:val="00B97712"/>
    <w:rsid w:val="00B97F0C"/>
    <w:rsid w:val="00BA0FFB"/>
    <w:rsid w:val="00BA20A6"/>
    <w:rsid w:val="00BA265F"/>
    <w:rsid w:val="00BA3258"/>
    <w:rsid w:val="00BA33BB"/>
    <w:rsid w:val="00BA4094"/>
    <w:rsid w:val="00BA41A0"/>
    <w:rsid w:val="00BA428E"/>
    <w:rsid w:val="00BA42E9"/>
    <w:rsid w:val="00BA5030"/>
    <w:rsid w:val="00BA5164"/>
    <w:rsid w:val="00BA566C"/>
    <w:rsid w:val="00BA7550"/>
    <w:rsid w:val="00BA7CF4"/>
    <w:rsid w:val="00BB122D"/>
    <w:rsid w:val="00BB1314"/>
    <w:rsid w:val="00BB24BA"/>
    <w:rsid w:val="00BB4989"/>
    <w:rsid w:val="00BB4CD1"/>
    <w:rsid w:val="00BB4FDB"/>
    <w:rsid w:val="00BB5011"/>
    <w:rsid w:val="00BB546D"/>
    <w:rsid w:val="00BB74F9"/>
    <w:rsid w:val="00BB770F"/>
    <w:rsid w:val="00BC0C4A"/>
    <w:rsid w:val="00BC0E52"/>
    <w:rsid w:val="00BC2408"/>
    <w:rsid w:val="00BC2667"/>
    <w:rsid w:val="00BC27F8"/>
    <w:rsid w:val="00BC2B0A"/>
    <w:rsid w:val="00BC3197"/>
    <w:rsid w:val="00BC55C8"/>
    <w:rsid w:val="00BC58CE"/>
    <w:rsid w:val="00BC5B0A"/>
    <w:rsid w:val="00BC5CD5"/>
    <w:rsid w:val="00BC6049"/>
    <w:rsid w:val="00BC767A"/>
    <w:rsid w:val="00BC7C4B"/>
    <w:rsid w:val="00BD0B4C"/>
    <w:rsid w:val="00BD216D"/>
    <w:rsid w:val="00BD37AC"/>
    <w:rsid w:val="00BD4574"/>
    <w:rsid w:val="00BD47E1"/>
    <w:rsid w:val="00BD4A59"/>
    <w:rsid w:val="00BD4FDF"/>
    <w:rsid w:val="00BD542C"/>
    <w:rsid w:val="00BD54B9"/>
    <w:rsid w:val="00BD651A"/>
    <w:rsid w:val="00BE0607"/>
    <w:rsid w:val="00BE13CE"/>
    <w:rsid w:val="00BE2387"/>
    <w:rsid w:val="00BE336C"/>
    <w:rsid w:val="00BE46B8"/>
    <w:rsid w:val="00BE7A74"/>
    <w:rsid w:val="00BE7BB5"/>
    <w:rsid w:val="00BF05A0"/>
    <w:rsid w:val="00BF1B1A"/>
    <w:rsid w:val="00BF1C41"/>
    <w:rsid w:val="00BF2231"/>
    <w:rsid w:val="00BF22DD"/>
    <w:rsid w:val="00BF2AD0"/>
    <w:rsid w:val="00BF3CA7"/>
    <w:rsid w:val="00BF4C04"/>
    <w:rsid w:val="00BF656D"/>
    <w:rsid w:val="00BF6A88"/>
    <w:rsid w:val="00BF6F17"/>
    <w:rsid w:val="00C002D9"/>
    <w:rsid w:val="00C0141D"/>
    <w:rsid w:val="00C0147F"/>
    <w:rsid w:val="00C014C5"/>
    <w:rsid w:val="00C016AB"/>
    <w:rsid w:val="00C02CA7"/>
    <w:rsid w:val="00C02DBD"/>
    <w:rsid w:val="00C031A0"/>
    <w:rsid w:val="00C03EAE"/>
    <w:rsid w:val="00C040FC"/>
    <w:rsid w:val="00C04561"/>
    <w:rsid w:val="00C0461E"/>
    <w:rsid w:val="00C04E50"/>
    <w:rsid w:val="00C05168"/>
    <w:rsid w:val="00C058C2"/>
    <w:rsid w:val="00C05CF2"/>
    <w:rsid w:val="00C0657B"/>
    <w:rsid w:val="00C07125"/>
    <w:rsid w:val="00C07B32"/>
    <w:rsid w:val="00C10446"/>
    <w:rsid w:val="00C107BF"/>
    <w:rsid w:val="00C1081E"/>
    <w:rsid w:val="00C10AB9"/>
    <w:rsid w:val="00C1145B"/>
    <w:rsid w:val="00C115DE"/>
    <w:rsid w:val="00C12C4C"/>
    <w:rsid w:val="00C132C3"/>
    <w:rsid w:val="00C1368A"/>
    <w:rsid w:val="00C1373F"/>
    <w:rsid w:val="00C13D68"/>
    <w:rsid w:val="00C15666"/>
    <w:rsid w:val="00C15F27"/>
    <w:rsid w:val="00C160DB"/>
    <w:rsid w:val="00C161AC"/>
    <w:rsid w:val="00C16F62"/>
    <w:rsid w:val="00C17532"/>
    <w:rsid w:val="00C17942"/>
    <w:rsid w:val="00C20014"/>
    <w:rsid w:val="00C203C6"/>
    <w:rsid w:val="00C226C6"/>
    <w:rsid w:val="00C22F90"/>
    <w:rsid w:val="00C23D3B"/>
    <w:rsid w:val="00C244DD"/>
    <w:rsid w:val="00C25E07"/>
    <w:rsid w:val="00C26DF1"/>
    <w:rsid w:val="00C278EB"/>
    <w:rsid w:val="00C30476"/>
    <w:rsid w:val="00C30BD2"/>
    <w:rsid w:val="00C31098"/>
    <w:rsid w:val="00C3391C"/>
    <w:rsid w:val="00C33D3E"/>
    <w:rsid w:val="00C34E76"/>
    <w:rsid w:val="00C34E86"/>
    <w:rsid w:val="00C34FB6"/>
    <w:rsid w:val="00C35A82"/>
    <w:rsid w:val="00C35F43"/>
    <w:rsid w:val="00C3681C"/>
    <w:rsid w:val="00C36CE5"/>
    <w:rsid w:val="00C409CF"/>
    <w:rsid w:val="00C419CE"/>
    <w:rsid w:val="00C42258"/>
    <w:rsid w:val="00C42E14"/>
    <w:rsid w:val="00C44F9A"/>
    <w:rsid w:val="00C45050"/>
    <w:rsid w:val="00C4539E"/>
    <w:rsid w:val="00C453C8"/>
    <w:rsid w:val="00C468A3"/>
    <w:rsid w:val="00C47279"/>
    <w:rsid w:val="00C476FA"/>
    <w:rsid w:val="00C47990"/>
    <w:rsid w:val="00C50259"/>
    <w:rsid w:val="00C507AE"/>
    <w:rsid w:val="00C52264"/>
    <w:rsid w:val="00C526D1"/>
    <w:rsid w:val="00C53960"/>
    <w:rsid w:val="00C53B1B"/>
    <w:rsid w:val="00C547FD"/>
    <w:rsid w:val="00C54D1A"/>
    <w:rsid w:val="00C55E44"/>
    <w:rsid w:val="00C56F94"/>
    <w:rsid w:val="00C61533"/>
    <w:rsid w:val="00C6159F"/>
    <w:rsid w:val="00C61663"/>
    <w:rsid w:val="00C61AAA"/>
    <w:rsid w:val="00C62334"/>
    <w:rsid w:val="00C63079"/>
    <w:rsid w:val="00C649CF"/>
    <w:rsid w:val="00C64E6E"/>
    <w:rsid w:val="00C64FD8"/>
    <w:rsid w:val="00C6621D"/>
    <w:rsid w:val="00C67F41"/>
    <w:rsid w:val="00C70971"/>
    <w:rsid w:val="00C723FD"/>
    <w:rsid w:val="00C72625"/>
    <w:rsid w:val="00C72CA6"/>
    <w:rsid w:val="00C73E71"/>
    <w:rsid w:val="00C74F95"/>
    <w:rsid w:val="00C76DD9"/>
    <w:rsid w:val="00C826F3"/>
    <w:rsid w:val="00C82A98"/>
    <w:rsid w:val="00C83674"/>
    <w:rsid w:val="00C83740"/>
    <w:rsid w:val="00C83A93"/>
    <w:rsid w:val="00C848AD"/>
    <w:rsid w:val="00C85299"/>
    <w:rsid w:val="00C85D55"/>
    <w:rsid w:val="00C86687"/>
    <w:rsid w:val="00C86D03"/>
    <w:rsid w:val="00C873E3"/>
    <w:rsid w:val="00C90AB6"/>
    <w:rsid w:val="00C90CF2"/>
    <w:rsid w:val="00C91483"/>
    <w:rsid w:val="00C91C39"/>
    <w:rsid w:val="00C92799"/>
    <w:rsid w:val="00C931DA"/>
    <w:rsid w:val="00C93554"/>
    <w:rsid w:val="00C939F0"/>
    <w:rsid w:val="00C957A2"/>
    <w:rsid w:val="00C95821"/>
    <w:rsid w:val="00C95C41"/>
    <w:rsid w:val="00C95E73"/>
    <w:rsid w:val="00C962BF"/>
    <w:rsid w:val="00C96F75"/>
    <w:rsid w:val="00C9753F"/>
    <w:rsid w:val="00C97574"/>
    <w:rsid w:val="00C975AF"/>
    <w:rsid w:val="00C97748"/>
    <w:rsid w:val="00CA0450"/>
    <w:rsid w:val="00CA0A3B"/>
    <w:rsid w:val="00CA1804"/>
    <w:rsid w:val="00CA23A5"/>
    <w:rsid w:val="00CA2A60"/>
    <w:rsid w:val="00CA50D0"/>
    <w:rsid w:val="00CA5127"/>
    <w:rsid w:val="00CA5460"/>
    <w:rsid w:val="00CA5806"/>
    <w:rsid w:val="00CA6DE8"/>
    <w:rsid w:val="00CA7BF7"/>
    <w:rsid w:val="00CB0318"/>
    <w:rsid w:val="00CB1455"/>
    <w:rsid w:val="00CB14DB"/>
    <w:rsid w:val="00CB1638"/>
    <w:rsid w:val="00CB1822"/>
    <w:rsid w:val="00CB27CB"/>
    <w:rsid w:val="00CB2905"/>
    <w:rsid w:val="00CB3431"/>
    <w:rsid w:val="00CB4310"/>
    <w:rsid w:val="00CB4903"/>
    <w:rsid w:val="00CB4A54"/>
    <w:rsid w:val="00CB4BDC"/>
    <w:rsid w:val="00CB4F1E"/>
    <w:rsid w:val="00CB52C9"/>
    <w:rsid w:val="00CB65B8"/>
    <w:rsid w:val="00CB77AB"/>
    <w:rsid w:val="00CC03F0"/>
    <w:rsid w:val="00CC143D"/>
    <w:rsid w:val="00CC1BC0"/>
    <w:rsid w:val="00CC1D43"/>
    <w:rsid w:val="00CC251E"/>
    <w:rsid w:val="00CC2938"/>
    <w:rsid w:val="00CC3030"/>
    <w:rsid w:val="00CC699B"/>
    <w:rsid w:val="00CC6F0B"/>
    <w:rsid w:val="00CC7238"/>
    <w:rsid w:val="00CC72AA"/>
    <w:rsid w:val="00CD0833"/>
    <w:rsid w:val="00CD1C42"/>
    <w:rsid w:val="00CD1F92"/>
    <w:rsid w:val="00CD232C"/>
    <w:rsid w:val="00CD291E"/>
    <w:rsid w:val="00CD3395"/>
    <w:rsid w:val="00CD3991"/>
    <w:rsid w:val="00CD4110"/>
    <w:rsid w:val="00CD4F0B"/>
    <w:rsid w:val="00CD601E"/>
    <w:rsid w:val="00CD6CEB"/>
    <w:rsid w:val="00CD7548"/>
    <w:rsid w:val="00CE091D"/>
    <w:rsid w:val="00CE16BF"/>
    <w:rsid w:val="00CE1777"/>
    <w:rsid w:val="00CE1C74"/>
    <w:rsid w:val="00CE2BC5"/>
    <w:rsid w:val="00CE35BB"/>
    <w:rsid w:val="00CE3AF0"/>
    <w:rsid w:val="00CE3B4E"/>
    <w:rsid w:val="00CE5AF7"/>
    <w:rsid w:val="00CE5C7E"/>
    <w:rsid w:val="00CE76B1"/>
    <w:rsid w:val="00CE7731"/>
    <w:rsid w:val="00CF17CE"/>
    <w:rsid w:val="00CF317A"/>
    <w:rsid w:val="00CF37AE"/>
    <w:rsid w:val="00CF5328"/>
    <w:rsid w:val="00CF55F0"/>
    <w:rsid w:val="00CF774D"/>
    <w:rsid w:val="00CF78A3"/>
    <w:rsid w:val="00CF79F7"/>
    <w:rsid w:val="00CF7A14"/>
    <w:rsid w:val="00D00C36"/>
    <w:rsid w:val="00D00CF4"/>
    <w:rsid w:val="00D01414"/>
    <w:rsid w:val="00D041B6"/>
    <w:rsid w:val="00D043A1"/>
    <w:rsid w:val="00D044D0"/>
    <w:rsid w:val="00D05878"/>
    <w:rsid w:val="00D05ECC"/>
    <w:rsid w:val="00D06031"/>
    <w:rsid w:val="00D06341"/>
    <w:rsid w:val="00D06A52"/>
    <w:rsid w:val="00D0749E"/>
    <w:rsid w:val="00D10935"/>
    <w:rsid w:val="00D1268D"/>
    <w:rsid w:val="00D12C06"/>
    <w:rsid w:val="00D1384A"/>
    <w:rsid w:val="00D13C7A"/>
    <w:rsid w:val="00D13E26"/>
    <w:rsid w:val="00D154F9"/>
    <w:rsid w:val="00D165C9"/>
    <w:rsid w:val="00D17B8A"/>
    <w:rsid w:val="00D17E09"/>
    <w:rsid w:val="00D216C1"/>
    <w:rsid w:val="00D22A20"/>
    <w:rsid w:val="00D2329A"/>
    <w:rsid w:val="00D23505"/>
    <w:rsid w:val="00D23C4F"/>
    <w:rsid w:val="00D247D9"/>
    <w:rsid w:val="00D248FF"/>
    <w:rsid w:val="00D25412"/>
    <w:rsid w:val="00D2615D"/>
    <w:rsid w:val="00D265B4"/>
    <w:rsid w:val="00D27230"/>
    <w:rsid w:val="00D27BC8"/>
    <w:rsid w:val="00D27FDD"/>
    <w:rsid w:val="00D305F5"/>
    <w:rsid w:val="00D351DD"/>
    <w:rsid w:val="00D36AD4"/>
    <w:rsid w:val="00D37265"/>
    <w:rsid w:val="00D37551"/>
    <w:rsid w:val="00D37991"/>
    <w:rsid w:val="00D37E34"/>
    <w:rsid w:val="00D41E97"/>
    <w:rsid w:val="00D431A5"/>
    <w:rsid w:val="00D43441"/>
    <w:rsid w:val="00D438F4"/>
    <w:rsid w:val="00D43BC8"/>
    <w:rsid w:val="00D44227"/>
    <w:rsid w:val="00D44A02"/>
    <w:rsid w:val="00D44ED1"/>
    <w:rsid w:val="00D45971"/>
    <w:rsid w:val="00D45F84"/>
    <w:rsid w:val="00D46D87"/>
    <w:rsid w:val="00D47400"/>
    <w:rsid w:val="00D47409"/>
    <w:rsid w:val="00D47845"/>
    <w:rsid w:val="00D50CBA"/>
    <w:rsid w:val="00D5182A"/>
    <w:rsid w:val="00D53919"/>
    <w:rsid w:val="00D53AD1"/>
    <w:rsid w:val="00D53EBC"/>
    <w:rsid w:val="00D54048"/>
    <w:rsid w:val="00D540DA"/>
    <w:rsid w:val="00D542EC"/>
    <w:rsid w:val="00D5469A"/>
    <w:rsid w:val="00D54BE0"/>
    <w:rsid w:val="00D556A8"/>
    <w:rsid w:val="00D55AA1"/>
    <w:rsid w:val="00D55E52"/>
    <w:rsid w:val="00D574C9"/>
    <w:rsid w:val="00D57E24"/>
    <w:rsid w:val="00D60A3B"/>
    <w:rsid w:val="00D61133"/>
    <w:rsid w:val="00D615C2"/>
    <w:rsid w:val="00D61A22"/>
    <w:rsid w:val="00D63006"/>
    <w:rsid w:val="00D634CC"/>
    <w:rsid w:val="00D63671"/>
    <w:rsid w:val="00D63DBD"/>
    <w:rsid w:val="00D64052"/>
    <w:rsid w:val="00D6447C"/>
    <w:rsid w:val="00D646FC"/>
    <w:rsid w:val="00D661C4"/>
    <w:rsid w:val="00D667CD"/>
    <w:rsid w:val="00D66B24"/>
    <w:rsid w:val="00D66BFC"/>
    <w:rsid w:val="00D67364"/>
    <w:rsid w:val="00D701C5"/>
    <w:rsid w:val="00D70260"/>
    <w:rsid w:val="00D702CD"/>
    <w:rsid w:val="00D70B20"/>
    <w:rsid w:val="00D73933"/>
    <w:rsid w:val="00D74E46"/>
    <w:rsid w:val="00D75122"/>
    <w:rsid w:val="00D759BE"/>
    <w:rsid w:val="00D774E9"/>
    <w:rsid w:val="00D776B3"/>
    <w:rsid w:val="00D810F8"/>
    <w:rsid w:val="00D81DC3"/>
    <w:rsid w:val="00D82082"/>
    <w:rsid w:val="00D82322"/>
    <w:rsid w:val="00D84072"/>
    <w:rsid w:val="00D86EC0"/>
    <w:rsid w:val="00D872A8"/>
    <w:rsid w:val="00D874B4"/>
    <w:rsid w:val="00D8767F"/>
    <w:rsid w:val="00D9008B"/>
    <w:rsid w:val="00D91067"/>
    <w:rsid w:val="00D91CCD"/>
    <w:rsid w:val="00D91D09"/>
    <w:rsid w:val="00D92017"/>
    <w:rsid w:val="00D924B3"/>
    <w:rsid w:val="00D926C2"/>
    <w:rsid w:val="00D93377"/>
    <w:rsid w:val="00D93A13"/>
    <w:rsid w:val="00D93A44"/>
    <w:rsid w:val="00D945E8"/>
    <w:rsid w:val="00D95884"/>
    <w:rsid w:val="00D95F0D"/>
    <w:rsid w:val="00D9698B"/>
    <w:rsid w:val="00D969F4"/>
    <w:rsid w:val="00D96C5E"/>
    <w:rsid w:val="00D96C7C"/>
    <w:rsid w:val="00D97F3E"/>
    <w:rsid w:val="00DA0544"/>
    <w:rsid w:val="00DA2477"/>
    <w:rsid w:val="00DA3A5E"/>
    <w:rsid w:val="00DA41F6"/>
    <w:rsid w:val="00DA4593"/>
    <w:rsid w:val="00DA55AD"/>
    <w:rsid w:val="00DA5E14"/>
    <w:rsid w:val="00DA6766"/>
    <w:rsid w:val="00DA6F27"/>
    <w:rsid w:val="00DA7543"/>
    <w:rsid w:val="00DA75A4"/>
    <w:rsid w:val="00DA7AF4"/>
    <w:rsid w:val="00DA7B75"/>
    <w:rsid w:val="00DB01E0"/>
    <w:rsid w:val="00DB0F55"/>
    <w:rsid w:val="00DB1189"/>
    <w:rsid w:val="00DB290A"/>
    <w:rsid w:val="00DB2D41"/>
    <w:rsid w:val="00DB3009"/>
    <w:rsid w:val="00DB48B8"/>
    <w:rsid w:val="00DB4D97"/>
    <w:rsid w:val="00DB5153"/>
    <w:rsid w:val="00DB576B"/>
    <w:rsid w:val="00DB5D87"/>
    <w:rsid w:val="00DB5F85"/>
    <w:rsid w:val="00DB628F"/>
    <w:rsid w:val="00DB6BE5"/>
    <w:rsid w:val="00DB78F4"/>
    <w:rsid w:val="00DC142C"/>
    <w:rsid w:val="00DC18A9"/>
    <w:rsid w:val="00DC2233"/>
    <w:rsid w:val="00DC3375"/>
    <w:rsid w:val="00DC3B80"/>
    <w:rsid w:val="00DC3F75"/>
    <w:rsid w:val="00DC48D0"/>
    <w:rsid w:val="00DC48F3"/>
    <w:rsid w:val="00DC4D8F"/>
    <w:rsid w:val="00DC4FB8"/>
    <w:rsid w:val="00DC6142"/>
    <w:rsid w:val="00DC6388"/>
    <w:rsid w:val="00DC7441"/>
    <w:rsid w:val="00DC7EE0"/>
    <w:rsid w:val="00DD2E4C"/>
    <w:rsid w:val="00DD32CC"/>
    <w:rsid w:val="00DD36F8"/>
    <w:rsid w:val="00DD387C"/>
    <w:rsid w:val="00DD39DA"/>
    <w:rsid w:val="00DD3C15"/>
    <w:rsid w:val="00DD3DDC"/>
    <w:rsid w:val="00DD62D5"/>
    <w:rsid w:val="00DD71E5"/>
    <w:rsid w:val="00DE0A57"/>
    <w:rsid w:val="00DE1B99"/>
    <w:rsid w:val="00DE2766"/>
    <w:rsid w:val="00DE2767"/>
    <w:rsid w:val="00DE2E43"/>
    <w:rsid w:val="00DE2FE8"/>
    <w:rsid w:val="00DE3CFE"/>
    <w:rsid w:val="00DE5927"/>
    <w:rsid w:val="00DE6490"/>
    <w:rsid w:val="00DE6703"/>
    <w:rsid w:val="00DE6723"/>
    <w:rsid w:val="00DE7913"/>
    <w:rsid w:val="00DE7C5C"/>
    <w:rsid w:val="00DF0373"/>
    <w:rsid w:val="00DF0B98"/>
    <w:rsid w:val="00DF0E91"/>
    <w:rsid w:val="00DF234B"/>
    <w:rsid w:val="00DF264D"/>
    <w:rsid w:val="00DF27CA"/>
    <w:rsid w:val="00DF2A1B"/>
    <w:rsid w:val="00DF2DEA"/>
    <w:rsid w:val="00DF2FFE"/>
    <w:rsid w:val="00DF4017"/>
    <w:rsid w:val="00DF4C0A"/>
    <w:rsid w:val="00DF4CB8"/>
    <w:rsid w:val="00DF507F"/>
    <w:rsid w:val="00DF522B"/>
    <w:rsid w:val="00DF54C9"/>
    <w:rsid w:val="00DF697D"/>
    <w:rsid w:val="00DF7880"/>
    <w:rsid w:val="00E0118E"/>
    <w:rsid w:val="00E011DA"/>
    <w:rsid w:val="00E0261E"/>
    <w:rsid w:val="00E02E5D"/>
    <w:rsid w:val="00E03B0C"/>
    <w:rsid w:val="00E04F02"/>
    <w:rsid w:val="00E06194"/>
    <w:rsid w:val="00E067FC"/>
    <w:rsid w:val="00E113A4"/>
    <w:rsid w:val="00E113D0"/>
    <w:rsid w:val="00E12A27"/>
    <w:rsid w:val="00E140D9"/>
    <w:rsid w:val="00E17814"/>
    <w:rsid w:val="00E2081A"/>
    <w:rsid w:val="00E2152A"/>
    <w:rsid w:val="00E21687"/>
    <w:rsid w:val="00E21712"/>
    <w:rsid w:val="00E22BB9"/>
    <w:rsid w:val="00E232C4"/>
    <w:rsid w:val="00E239D7"/>
    <w:rsid w:val="00E25856"/>
    <w:rsid w:val="00E261DC"/>
    <w:rsid w:val="00E30575"/>
    <w:rsid w:val="00E31A9B"/>
    <w:rsid w:val="00E31AC5"/>
    <w:rsid w:val="00E32DA9"/>
    <w:rsid w:val="00E33155"/>
    <w:rsid w:val="00E333BD"/>
    <w:rsid w:val="00E33765"/>
    <w:rsid w:val="00E33E79"/>
    <w:rsid w:val="00E35A2B"/>
    <w:rsid w:val="00E36F8E"/>
    <w:rsid w:val="00E371D1"/>
    <w:rsid w:val="00E40366"/>
    <w:rsid w:val="00E40804"/>
    <w:rsid w:val="00E40FEE"/>
    <w:rsid w:val="00E4112A"/>
    <w:rsid w:val="00E4139E"/>
    <w:rsid w:val="00E41DC8"/>
    <w:rsid w:val="00E440CD"/>
    <w:rsid w:val="00E447FE"/>
    <w:rsid w:val="00E44BEC"/>
    <w:rsid w:val="00E44CFB"/>
    <w:rsid w:val="00E44D21"/>
    <w:rsid w:val="00E4512C"/>
    <w:rsid w:val="00E46739"/>
    <w:rsid w:val="00E47E50"/>
    <w:rsid w:val="00E47FC6"/>
    <w:rsid w:val="00E503A1"/>
    <w:rsid w:val="00E505B4"/>
    <w:rsid w:val="00E50E66"/>
    <w:rsid w:val="00E50E8E"/>
    <w:rsid w:val="00E50EC9"/>
    <w:rsid w:val="00E517A4"/>
    <w:rsid w:val="00E523BA"/>
    <w:rsid w:val="00E524B8"/>
    <w:rsid w:val="00E531D3"/>
    <w:rsid w:val="00E538F8"/>
    <w:rsid w:val="00E53C27"/>
    <w:rsid w:val="00E541E7"/>
    <w:rsid w:val="00E544F6"/>
    <w:rsid w:val="00E54EC3"/>
    <w:rsid w:val="00E55141"/>
    <w:rsid w:val="00E5524C"/>
    <w:rsid w:val="00E554B2"/>
    <w:rsid w:val="00E55612"/>
    <w:rsid w:val="00E56332"/>
    <w:rsid w:val="00E566C4"/>
    <w:rsid w:val="00E56B37"/>
    <w:rsid w:val="00E57615"/>
    <w:rsid w:val="00E5766D"/>
    <w:rsid w:val="00E601F2"/>
    <w:rsid w:val="00E608A2"/>
    <w:rsid w:val="00E608B0"/>
    <w:rsid w:val="00E60B8B"/>
    <w:rsid w:val="00E6276E"/>
    <w:rsid w:val="00E63A33"/>
    <w:rsid w:val="00E63A90"/>
    <w:rsid w:val="00E63BE9"/>
    <w:rsid w:val="00E64121"/>
    <w:rsid w:val="00E643C4"/>
    <w:rsid w:val="00E64AA7"/>
    <w:rsid w:val="00E65DFA"/>
    <w:rsid w:val="00E7206F"/>
    <w:rsid w:val="00E72423"/>
    <w:rsid w:val="00E72619"/>
    <w:rsid w:val="00E72D32"/>
    <w:rsid w:val="00E74054"/>
    <w:rsid w:val="00E74C91"/>
    <w:rsid w:val="00E75927"/>
    <w:rsid w:val="00E762B1"/>
    <w:rsid w:val="00E76312"/>
    <w:rsid w:val="00E772BA"/>
    <w:rsid w:val="00E77D11"/>
    <w:rsid w:val="00E77D79"/>
    <w:rsid w:val="00E8099F"/>
    <w:rsid w:val="00E80AB8"/>
    <w:rsid w:val="00E8120A"/>
    <w:rsid w:val="00E835CB"/>
    <w:rsid w:val="00E84C36"/>
    <w:rsid w:val="00E86042"/>
    <w:rsid w:val="00E86A68"/>
    <w:rsid w:val="00E870DF"/>
    <w:rsid w:val="00E87410"/>
    <w:rsid w:val="00E8767E"/>
    <w:rsid w:val="00E8797C"/>
    <w:rsid w:val="00E90099"/>
    <w:rsid w:val="00E908B3"/>
    <w:rsid w:val="00E90FEA"/>
    <w:rsid w:val="00E91A84"/>
    <w:rsid w:val="00E91B1F"/>
    <w:rsid w:val="00E91CAF"/>
    <w:rsid w:val="00E928EA"/>
    <w:rsid w:val="00E92C44"/>
    <w:rsid w:val="00E93231"/>
    <w:rsid w:val="00E93435"/>
    <w:rsid w:val="00E93DFA"/>
    <w:rsid w:val="00E94466"/>
    <w:rsid w:val="00E95338"/>
    <w:rsid w:val="00E95B56"/>
    <w:rsid w:val="00E961EC"/>
    <w:rsid w:val="00E96824"/>
    <w:rsid w:val="00E96A11"/>
    <w:rsid w:val="00E97A43"/>
    <w:rsid w:val="00EA158D"/>
    <w:rsid w:val="00EA1F2C"/>
    <w:rsid w:val="00EA2741"/>
    <w:rsid w:val="00EA28EF"/>
    <w:rsid w:val="00EA407B"/>
    <w:rsid w:val="00EA4768"/>
    <w:rsid w:val="00EA6577"/>
    <w:rsid w:val="00EA69D7"/>
    <w:rsid w:val="00EA6F6A"/>
    <w:rsid w:val="00EA7D0B"/>
    <w:rsid w:val="00EA7DFA"/>
    <w:rsid w:val="00EA7E7F"/>
    <w:rsid w:val="00EB07C3"/>
    <w:rsid w:val="00EB126F"/>
    <w:rsid w:val="00EB1335"/>
    <w:rsid w:val="00EB1DDD"/>
    <w:rsid w:val="00EB1ECF"/>
    <w:rsid w:val="00EB23AF"/>
    <w:rsid w:val="00EB243F"/>
    <w:rsid w:val="00EB2BDC"/>
    <w:rsid w:val="00EB3045"/>
    <w:rsid w:val="00EB357E"/>
    <w:rsid w:val="00EB51E6"/>
    <w:rsid w:val="00EB55D9"/>
    <w:rsid w:val="00EB5930"/>
    <w:rsid w:val="00EB5AE4"/>
    <w:rsid w:val="00EB5F56"/>
    <w:rsid w:val="00EB6270"/>
    <w:rsid w:val="00EB6BCB"/>
    <w:rsid w:val="00EB7B65"/>
    <w:rsid w:val="00EC0368"/>
    <w:rsid w:val="00EC05E1"/>
    <w:rsid w:val="00EC12A6"/>
    <w:rsid w:val="00EC17AE"/>
    <w:rsid w:val="00EC2374"/>
    <w:rsid w:val="00EC272A"/>
    <w:rsid w:val="00EC2B32"/>
    <w:rsid w:val="00EC2B5A"/>
    <w:rsid w:val="00EC3797"/>
    <w:rsid w:val="00EC3E9F"/>
    <w:rsid w:val="00EC40A9"/>
    <w:rsid w:val="00EC416D"/>
    <w:rsid w:val="00EC4D28"/>
    <w:rsid w:val="00EC5B90"/>
    <w:rsid w:val="00EC6163"/>
    <w:rsid w:val="00EC6495"/>
    <w:rsid w:val="00EC6E5D"/>
    <w:rsid w:val="00EC7D0E"/>
    <w:rsid w:val="00ED044B"/>
    <w:rsid w:val="00ED11E8"/>
    <w:rsid w:val="00ED187F"/>
    <w:rsid w:val="00ED3812"/>
    <w:rsid w:val="00ED3A99"/>
    <w:rsid w:val="00ED4EA7"/>
    <w:rsid w:val="00ED5989"/>
    <w:rsid w:val="00ED6504"/>
    <w:rsid w:val="00ED6988"/>
    <w:rsid w:val="00ED6A34"/>
    <w:rsid w:val="00ED7131"/>
    <w:rsid w:val="00ED7523"/>
    <w:rsid w:val="00ED791D"/>
    <w:rsid w:val="00ED7AB6"/>
    <w:rsid w:val="00ED7C8E"/>
    <w:rsid w:val="00EE02B5"/>
    <w:rsid w:val="00EE0BE3"/>
    <w:rsid w:val="00EE1290"/>
    <w:rsid w:val="00EE1442"/>
    <w:rsid w:val="00EE2397"/>
    <w:rsid w:val="00EE27FB"/>
    <w:rsid w:val="00EE34E4"/>
    <w:rsid w:val="00EE34ED"/>
    <w:rsid w:val="00EE3564"/>
    <w:rsid w:val="00EE3A8B"/>
    <w:rsid w:val="00EE3C03"/>
    <w:rsid w:val="00EE3D84"/>
    <w:rsid w:val="00EE4028"/>
    <w:rsid w:val="00EE40F4"/>
    <w:rsid w:val="00EE467A"/>
    <w:rsid w:val="00EE592F"/>
    <w:rsid w:val="00EE6D2C"/>
    <w:rsid w:val="00EE74C2"/>
    <w:rsid w:val="00EF201B"/>
    <w:rsid w:val="00EF23AF"/>
    <w:rsid w:val="00EF2621"/>
    <w:rsid w:val="00EF3046"/>
    <w:rsid w:val="00EF31EC"/>
    <w:rsid w:val="00EF357E"/>
    <w:rsid w:val="00EF3594"/>
    <w:rsid w:val="00EF473B"/>
    <w:rsid w:val="00EF4BC6"/>
    <w:rsid w:val="00EF4CB4"/>
    <w:rsid w:val="00EF57BA"/>
    <w:rsid w:val="00EF5DC7"/>
    <w:rsid w:val="00EF6A78"/>
    <w:rsid w:val="00EF7C8E"/>
    <w:rsid w:val="00EF7CFA"/>
    <w:rsid w:val="00F008AC"/>
    <w:rsid w:val="00F00D1A"/>
    <w:rsid w:val="00F00D55"/>
    <w:rsid w:val="00F01E84"/>
    <w:rsid w:val="00F02AEA"/>
    <w:rsid w:val="00F02DAE"/>
    <w:rsid w:val="00F04B1A"/>
    <w:rsid w:val="00F065EB"/>
    <w:rsid w:val="00F0753E"/>
    <w:rsid w:val="00F1009E"/>
    <w:rsid w:val="00F111ED"/>
    <w:rsid w:val="00F113EB"/>
    <w:rsid w:val="00F122C9"/>
    <w:rsid w:val="00F12394"/>
    <w:rsid w:val="00F12C35"/>
    <w:rsid w:val="00F13132"/>
    <w:rsid w:val="00F14A9B"/>
    <w:rsid w:val="00F1564B"/>
    <w:rsid w:val="00F168C8"/>
    <w:rsid w:val="00F16C41"/>
    <w:rsid w:val="00F173F3"/>
    <w:rsid w:val="00F17A5D"/>
    <w:rsid w:val="00F17CD0"/>
    <w:rsid w:val="00F209DA"/>
    <w:rsid w:val="00F2115C"/>
    <w:rsid w:val="00F216B5"/>
    <w:rsid w:val="00F2225F"/>
    <w:rsid w:val="00F22955"/>
    <w:rsid w:val="00F2295C"/>
    <w:rsid w:val="00F2314C"/>
    <w:rsid w:val="00F2371F"/>
    <w:rsid w:val="00F2502F"/>
    <w:rsid w:val="00F2537E"/>
    <w:rsid w:val="00F25F1D"/>
    <w:rsid w:val="00F266CC"/>
    <w:rsid w:val="00F27775"/>
    <w:rsid w:val="00F30169"/>
    <w:rsid w:val="00F309B0"/>
    <w:rsid w:val="00F30A05"/>
    <w:rsid w:val="00F323A1"/>
    <w:rsid w:val="00F3317A"/>
    <w:rsid w:val="00F3381E"/>
    <w:rsid w:val="00F342A3"/>
    <w:rsid w:val="00F346B0"/>
    <w:rsid w:val="00F35333"/>
    <w:rsid w:val="00F37059"/>
    <w:rsid w:val="00F3782D"/>
    <w:rsid w:val="00F40BE2"/>
    <w:rsid w:val="00F40EC2"/>
    <w:rsid w:val="00F4125B"/>
    <w:rsid w:val="00F427B3"/>
    <w:rsid w:val="00F42C07"/>
    <w:rsid w:val="00F43169"/>
    <w:rsid w:val="00F431FF"/>
    <w:rsid w:val="00F442A0"/>
    <w:rsid w:val="00F444CA"/>
    <w:rsid w:val="00F44918"/>
    <w:rsid w:val="00F44E25"/>
    <w:rsid w:val="00F455B1"/>
    <w:rsid w:val="00F460CB"/>
    <w:rsid w:val="00F4737B"/>
    <w:rsid w:val="00F473FA"/>
    <w:rsid w:val="00F474C1"/>
    <w:rsid w:val="00F5176F"/>
    <w:rsid w:val="00F51C72"/>
    <w:rsid w:val="00F52A0E"/>
    <w:rsid w:val="00F53150"/>
    <w:rsid w:val="00F53167"/>
    <w:rsid w:val="00F5568C"/>
    <w:rsid w:val="00F5602B"/>
    <w:rsid w:val="00F562FF"/>
    <w:rsid w:val="00F56303"/>
    <w:rsid w:val="00F565FB"/>
    <w:rsid w:val="00F56672"/>
    <w:rsid w:val="00F5796F"/>
    <w:rsid w:val="00F600B3"/>
    <w:rsid w:val="00F6090E"/>
    <w:rsid w:val="00F60AA4"/>
    <w:rsid w:val="00F60B75"/>
    <w:rsid w:val="00F61C66"/>
    <w:rsid w:val="00F6366D"/>
    <w:rsid w:val="00F6379A"/>
    <w:rsid w:val="00F64BF9"/>
    <w:rsid w:val="00F6534F"/>
    <w:rsid w:val="00F66D3E"/>
    <w:rsid w:val="00F671A4"/>
    <w:rsid w:val="00F67A21"/>
    <w:rsid w:val="00F71171"/>
    <w:rsid w:val="00F715CF"/>
    <w:rsid w:val="00F72269"/>
    <w:rsid w:val="00F724DD"/>
    <w:rsid w:val="00F72BE5"/>
    <w:rsid w:val="00F72C58"/>
    <w:rsid w:val="00F73DA2"/>
    <w:rsid w:val="00F74292"/>
    <w:rsid w:val="00F75A2B"/>
    <w:rsid w:val="00F75A96"/>
    <w:rsid w:val="00F75DEB"/>
    <w:rsid w:val="00F7656D"/>
    <w:rsid w:val="00F76D34"/>
    <w:rsid w:val="00F7728F"/>
    <w:rsid w:val="00F774A9"/>
    <w:rsid w:val="00F77FD8"/>
    <w:rsid w:val="00F8041A"/>
    <w:rsid w:val="00F8057C"/>
    <w:rsid w:val="00F81D70"/>
    <w:rsid w:val="00F81F38"/>
    <w:rsid w:val="00F822CB"/>
    <w:rsid w:val="00F829F2"/>
    <w:rsid w:val="00F836B4"/>
    <w:rsid w:val="00F849E1"/>
    <w:rsid w:val="00F84E27"/>
    <w:rsid w:val="00F855B0"/>
    <w:rsid w:val="00F8560B"/>
    <w:rsid w:val="00F8560F"/>
    <w:rsid w:val="00F86995"/>
    <w:rsid w:val="00F86D1F"/>
    <w:rsid w:val="00F873B1"/>
    <w:rsid w:val="00F87C64"/>
    <w:rsid w:val="00F90097"/>
    <w:rsid w:val="00F907D4"/>
    <w:rsid w:val="00F91C4D"/>
    <w:rsid w:val="00F91F99"/>
    <w:rsid w:val="00F930C2"/>
    <w:rsid w:val="00F933F0"/>
    <w:rsid w:val="00F93908"/>
    <w:rsid w:val="00F950CE"/>
    <w:rsid w:val="00F9560C"/>
    <w:rsid w:val="00F9635F"/>
    <w:rsid w:val="00F964CD"/>
    <w:rsid w:val="00F96B7F"/>
    <w:rsid w:val="00F97432"/>
    <w:rsid w:val="00F97F48"/>
    <w:rsid w:val="00FA0662"/>
    <w:rsid w:val="00FA0B9F"/>
    <w:rsid w:val="00FA1058"/>
    <w:rsid w:val="00FA243A"/>
    <w:rsid w:val="00FA3653"/>
    <w:rsid w:val="00FA5366"/>
    <w:rsid w:val="00FA6250"/>
    <w:rsid w:val="00FA7646"/>
    <w:rsid w:val="00FA7797"/>
    <w:rsid w:val="00FA7872"/>
    <w:rsid w:val="00FB062F"/>
    <w:rsid w:val="00FB067A"/>
    <w:rsid w:val="00FB0F77"/>
    <w:rsid w:val="00FB11BC"/>
    <w:rsid w:val="00FB1517"/>
    <w:rsid w:val="00FB23E9"/>
    <w:rsid w:val="00FB2AEE"/>
    <w:rsid w:val="00FB2EE0"/>
    <w:rsid w:val="00FB2F10"/>
    <w:rsid w:val="00FB4770"/>
    <w:rsid w:val="00FB58B7"/>
    <w:rsid w:val="00FB5D16"/>
    <w:rsid w:val="00FB6267"/>
    <w:rsid w:val="00FB65E0"/>
    <w:rsid w:val="00FB6C6C"/>
    <w:rsid w:val="00FB6F1B"/>
    <w:rsid w:val="00FB7290"/>
    <w:rsid w:val="00FC02D5"/>
    <w:rsid w:val="00FC04F0"/>
    <w:rsid w:val="00FC071F"/>
    <w:rsid w:val="00FC2590"/>
    <w:rsid w:val="00FC4C37"/>
    <w:rsid w:val="00FC621E"/>
    <w:rsid w:val="00FC7467"/>
    <w:rsid w:val="00FC7740"/>
    <w:rsid w:val="00FD022C"/>
    <w:rsid w:val="00FD3E42"/>
    <w:rsid w:val="00FD42D6"/>
    <w:rsid w:val="00FD4C1E"/>
    <w:rsid w:val="00FD64D1"/>
    <w:rsid w:val="00FD69EA"/>
    <w:rsid w:val="00FD6FEC"/>
    <w:rsid w:val="00FD707D"/>
    <w:rsid w:val="00FD741D"/>
    <w:rsid w:val="00FD7CC9"/>
    <w:rsid w:val="00FE05F4"/>
    <w:rsid w:val="00FE06B0"/>
    <w:rsid w:val="00FE08CC"/>
    <w:rsid w:val="00FE0905"/>
    <w:rsid w:val="00FE268E"/>
    <w:rsid w:val="00FE26DD"/>
    <w:rsid w:val="00FE2815"/>
    <w:rsid w:val="00FE57F1"/>
    <w:rsid w:val="00FE6E0B"/>
    <w:rsid w:val="00FE6E40"/>
    <w:rsid w:val="00FE75DA"/>
    <w:rsid w:val="00FE761A"/>
    <w:rsid w:val="00FE7A68"/>
    <w:rsid w:val="00FF0533"/>
    <w:rsid w:val="00FF1D48"/>
    <w:rsid w:val="00FF235D"/>
    <w:rsid w:val="00FF33A1"/>
    <w:rsid w:val="00FF3B14"/>
    <w:rsid w:val="00FF4C1B"/>
    <w:rsid w:val="00FF5951"/>
    <w:rsid w:val="00FF6AE0"/>
    <w:rsid w:val="00FF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ADA8E"/>
  <w15:docId w15:val="{58168722-657B-480B-81C1-15E22FEF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D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F637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2A5B0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CC14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CC143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5A5A5" w:themeColor="accent1" w:themeShade="BF"/>
    </w:rPr>
  </w:style>
  <w:style w:type="paragraph" w:styleId="7">
    <w:name w:val="heading 7"/>
    <w:basedOn w:val="a"/>
    <w:next w:val="a"/>
    <w:link w:val="70"/>
    <w:qFormat/>
    <w:rsid w:val="002A5B0B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A5B0B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4C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5B0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2A5B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A5B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2A5B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A5B0B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2A5B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5B0B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2A5B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4">
    <w:name w:val="Font Style124"/>
    <w:uiPriority w:val="99"/>
    <w:rsid w:val="002A5B0B"/>
    <w:rPr>
      <w:rFonts w:ascii="Arial" w:hAnsi="Arial" w:cs="Arial"/>
      <w:b/>
      <w:bCs/>
      <w:color w:val="000000"/>
      <w:sz w:val="22"/>
      <w:szCs w:val="22"/>
    </w:rPr>
  </w:style>
  <w:style w:type="paragraph" w:styleId="21">
    <w:name w:val="Body Text Indent 2"/>
    <w:basedOn w:val="a"/>
    <w:link w:val="22"/>
    <w:rsid w:val="002A5B0B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A5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2A5B0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Другое_"/>
    <w:link w:val="a8"/>
    <w:rsid w:val="002A5B0B"/>
    <w:rPr>
      <w:rFonts w:ascii="Arial" w:eastAsia="Arial" w:hAnsi="Arial" w:cs="Arial"/>
      <w:shd w:val="clear" w:color="auto" w:fill="FFFFFF"/>
    </w:rPr>
  </w:style>
  <w:style w:type="paragraph" w:customStyle="1" w:styleId="a8">
    <w:name w:val="Другое"/>
    <w:basedOn w:val="a"/>
    <w:link w:val="a7"/>
    <w:rsid w:val="002A5B0B"/>
    <w:pPr>
      <w:shd w:val="clear" w:color="auto" w:fill="FFFFFF"/>
      <w:autoSpaceDE/>
      <w:autoSpaceDN/>
      <w:adjustRightInd/>
      <w:spacing w:line="252" w:lineRule="auto"/>
      <w:ind w:firstLine="400"/>
      <w:jc w:val="both"/>
    </w:pPr>
    <w:rPr>
      <w:rFonts w:ascii="Arial" w:eastAsia="Arial" w:hAnsi="Arial" w:cs="Arial"/>
      <w:sz w:val="22"/>
      <w:szCs w:val="22"/>
      <w:lang w:eastAsia="en-US"/>
    </w:rPr>
  </w:style>
  <w:style w:type="table" w:styleId="a9">
    <w:name w:val="Table Grid"/>
    <w:basedOn w:val="a1"/>
    <w:uiPriority w:val="59"/>
    <w:qFormat/>
    <w:rsid w:val="002A5B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2A5B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5B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2A5B0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unhideWhenUsed/>
    <w:rsid w:val="002A5B0B"/>
    <w:rPr>
      <w:color w:val="0000FF"/>
      <w:u w:val="single"/>
    </w:rPr>
  </w:style>
  <w:style w:type="character" w:styleId="ad">
    <w:name w:val="Placeholder Text"/>
    <w:uiPriority w:val="99"/>
    <w:semiHidden/>
    <w:rsid w:val="002A5B0B"/>
    <w:rPr>
      <w:color w:val="808080"/>
    </w:rPr>
  </w:style>
  <w:style w:type="paragraph" w:styleId="ae">
    <w:name w:val="No Spacing"/>
    <w:uiPriority w:val="1"/>
    <w:qFormat/>
    <w:rsid w:val="009420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1F42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1"/>
    <w:qFormat/>
    <w:rsid w:val="00B12C73"/>
    <w:pPr>
      <w:ind w:left="720"/>
      <w:contextualSpacing/>
    </w:pPr>
  </w:style>
  <w:style w:type="paragraph" w:customStyle="1" w:styleId="Style7">
    <w:name w:val="Style7"/>
    <w:basedOn w:val="a"/>
    <w:uiPriority w:val="99"/>
    <w:rsid w:val="009E023C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3">
    <w:name w:val="Style33"/>
    <w:basedOn w:val="a"/>
    <w:uiPriority w:val="99"/>
    <w:rsid w:val="009E023C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0">
    <w:name w:val="Style40"/>
    <w:basedOn w:val="a"/>
    <w:uiPriority w:val="99"/>
    <w:rsid w:val="009E023C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43">
    <w:name w:val="Font Style243"/>
    <w:basedOn w:val="a0"/>
    <w:uiPriority w:val="99"/>
    <w:rsid w:val="009E023C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244">
    <w:name w:val="Font Style244"/>
    <w:basedOn w:val="a0"/>
    <w:uiPriority w:val="99"/>
    <w:rsid w:val="009E023C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1">
    <w:name w:val="Style41"/>
    <w:basedOn w:val="a"/>
    <w:uiPriority w:val="99"/>
    <w:rsid w:val="00220F25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8">
    <w:name w:val="Style48"/>
    <w:basedOn w:val="a"/>
    <w:uiPriority w:val="99"/>
    <w:rsid w:val="00220F25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9">
    <w:name w:val="Style49"/>
    <w:basedOn w:val="a"/>
    <w:uiPriority w:val="99"/>
    <w:rsid w:val="00220F25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4">
    <w:name w:val="Font Style224"/>
    <w:basedOn w:val="a0"/>
    <w:uiPriority w:val="99"/>
    <w:rsid w:val="00220F25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66">
    <w:name w:val="Font Style66"/>
    <w:basedOn w:val="a0"/>
    <w:uiPriority w:val="99"/>
    <w:rsid w:val="00220F25"/>
    <w:rPr>
      <w:rFonts w:ascii="Angsana New" w:hAnsi="Angsana New" w:cs="Angsana New"/>
      <w:color w:val="000000"/>
      <w:sz w:val="32"/>
      <w:szCs w:val="32"/>
    </w:rPr>
  </w:style>
  <w:style w:type="character" w:customStyle="1" w:styleId="FontStyle240">
    <w:name w:val="Font Style240"/>
    <w:basedOn w:val="a0"/>
    <w:uiPriority w:val="99"/>
    <w:rsid w:val="00220F25"/>
    <w:rPr>
      <w:rFonts w:ascii="Palatino Linotype" w:hAnsi="Palatino Linotype" w:cs="Palatino Linotype"/>
      <w:b/>
      <w:bCs/>
      <w:color w:val="000000"/>
      <w:sz w:val="20"/>
      <w:szCs w:val="20"/>
    </w:rPr>
  </w:style>
  <w:style w:type="character" w:customStyle="1" w:styleId="FontStyle212">
    <w:name w:val="Font Style212"/>
    <w:basedOn w:val="a0"/>
    <w:uiPriority w:val="99"/>
    <w:rsid w:val="0072797F"/>
    <w:rPr>
      <w:rFonts w:ascii="Palatino Linotype" w:hAnsi="Palatino Linotype" w:cs="Palatino Linotype"/>
      <w:color w:val="000000"/>
      <w:sz w:val="14"/>
      <w:szCs w:val="14"/>
    </w:rPr>
  </w:style>
  <w:style w:type="paragraph" w:customStyle="1" w:styleId="Style53">
    <w:name w:val="Style53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4">
    <w:name w:val="Style54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45">
    <w:name w:val="Font Style245"/>
    <w:basedOn w:val="a0"/>
    <w:uiPriority w:val="99"/>
    <w:rsid w:val="0072797F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5">
    <w:name w:val="Style45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2">
    <w:name w:val="Style62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4">
    <w:name w:val="Style34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5">
    <w:name w:val="Style35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6">
    <w:name w:val="Style66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1">
    <w:name w:val="Style81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0">
    <w:name w:val="Font Style220"/>
    <w:basedOn w:val="a0"/>
    <w:uiPriority w:val="99"/>
    <w:rsid w:val="0072797F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10">
    <w:name w:val="Font Style210"/>
    <w:basedOn w:val="a0"/>
    <w:uiPriority w:val="99"/>
    <w:rsid w:val="0072797F"/>
    <w:rPr>
      <w:rFonts w:ascii="Georgia" w:hAnsi="Georgia" w:cs="Georgia"/>
      <w:i/>
      <w:iCs/>
      <w:color w:val="000000"/>
      <w:spacing w:val="10"/>
      <w:sz w:val="16"/>
      <w:szCs w:val="16"/>
    </w:rPr>
  </w:style>
  <w:style w:type="character" w:customStyle="1" w:styleId="FontStyle239">
    <w:name w:val="Font Style239"/>
    <w:basedOn w:val="a0"/>
    <w:uiPriority w:val="99"/>
    <w:rsid w:val="0072797F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74">
    <w:name w:val="Style74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5">
    <w:name w:val="Style75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11">
    <w:name w:val="Font Style211"/>
    <w:basedOn w:val="a0"/>
    <w:uiPriority w:val="99"/>
    <w:rsid w:val="0072797F"/>
    <w:rPr>
      <w:rFonts w:ascii="Georgia" w:hAnsi="Georgia" w:cs="Georgia"/>
      <w:i/>
      <w:iCs/>
      <w:color w:val="000000"/>
      <w:sz w:val="10"/>
      <w:szCs w:val="10"/>
    </w:rPr>
  </w:style>
  <w:style w:type="character" w:customStyle="1" w:styleId="FontStyle238">
    <w:name w:val="Font Style238"/>
    <w:basedOn w:val="a0"/>
    <w:uiPriority w:val="99"/>
    <w:rsid w:val="0072797F"/>
    <w:rPr>
      <w:rFonts w:ascii="Palatino Linotype" w:hAnsi="Palatino Linotype" w:cs="Palatino Linotype"/>
      <w:color w:val="000000"/>
      <w:sz w:val="12"/>
      <w:szCs w:val="12"/>
    </w:rPr>
  </w:style>
  <w:style w:type="paragraph" w:customStyle="1" w:styleId="Style6">
    <w:name w:val="Style6"/>
    <w:basedOn w:val="a"/>
    <w:uiPriority w:val="99"/>
    <w:rsid w:val="0072797F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22">
    <w:name w:val="Font Style222"/>
    <w:basedOn w:val="a0"/>
    <w:uiPriority w:val="99"/>
    <w:rsid w:val="0072797F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219">
    <w:name w:val="Font Style219"/>
    <w:basedOn w:val="a0"/>
    <w:uiPriority w:val="99"/>
    <w:rsid w:val="0072797F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1">
    <w:name w:val="Style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">
    <w:name w:val="Style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">
    <w:name w:val="Style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">
    <w:name w:val="Style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">
    <w:name w:val="Style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">
    <w:name w:val="Style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">
    <w:name w:val="Style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">
    <w:name w:val="Style1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">
    <w:name w:val="Style1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">
    <w:name w:val="Style1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">
    <w:name w:val="Style1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">
    <w:name w:val="Style1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">
    <w:name w:val="Style1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">
    <w:name w:val="Style1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">
    <w:name w:val="Style1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">
    <w:name w:val="Style1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">
    <w:name w:val="Style2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1">
    <w:name w:val="Style2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2">
    <w:name w:val="Style2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3">
    <w:name w:val="Style2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4">
    <w:name w:val="Style2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5">
    <w:name w:val="Style2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6">
    <w:name w:val="Style2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7">
    <w:name w:val="Style2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8">
    <w:name w:val="Style2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9">
    <w:name w:val="Style2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0">
    <w:name w:val="Style3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1">
    <w:name w:val="Style3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2">
    <w:name w:val="Style3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6">
    <w:name w:val="Style3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7">
    <w:name w:val="Style3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8">
    <w:name w:val="Style3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39">
    <w:name w:val="Style3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2">
    <w:name w:val="Style4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3">
    <w:name w:val="Style4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4">
    <w:name w:val="Style4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6">
    <w:name w:val="Style4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47">
    <w:name w:val="Style4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0">
    <w:name w:val="Style5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1">
    <w:name w:val="Style5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2">
    <w:name w:val="Style5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5">
    <w:name w:val="Style5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6">
    <w:name w:val="Style5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7">
    <w:name w:val="Style5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8">
    <w:name w:val="Style5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59">
    <w:name w:val="Style5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0">
    <w:name w:val="Style6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1">
    <w:name w:val="Style6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3">
    <w:name w:val="Style6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4">
    <w:name w:val="Style6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5">
    <w:name w:val="Style6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7">
    <w:name w:val="Style6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8">
    <w:name w:val="Style6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69">
    <w:name w:val="Style6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0">
    <w:name w:val="Style7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1">
    <w:name w:val="Style7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2">
    <w:name w:val="Style7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3">
    <w:name w:val="Style7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6">
    <w:name w:val="Style7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7">
    <w:name w:val="Style7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8">
    <w:name w:val="Style7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79">
    <w:name w:val="Style7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0">
    <w:name w:val="Style8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2">
    <w:name w:val="Style8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3">
    <w:name w:val="Style8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4">
    <w:name w:val="Style8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5">
    <w:name w:val="Style8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6">
    <w:name w:val="Style8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7">
    <w:name w:val="Style8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8">
    <w:name w:val="Style8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89">
    <w:name w:val="Style8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0">
    <w:name w:val="Style9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1">
    <w:name w:val="Style9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2">
    <w:name w:val="Style9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3">
    <w:name w:val="Style9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4">
    <w:name w:val="Style9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5">
    <w:name w:val="Style9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6">
    <w:name w:val="Style9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7">
    <w:name w:val="Style9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8">
    <w:name w:val="Style9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99">
    <w:name w:val="Style9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0">
    <w:name w:val="Style10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1">
    <w:name w:val="Style10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2">
    <w:name w:val="Style10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3">
    <w:name w:val="Style10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4">
    <w:name w:val="Style10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5">
    <w:name w:val="Style10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6">
    <w:name w:val="Style10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7">
    <w:name w:val="Style10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8">
    <w:name w:val="Style10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09">
    <w:name w:val="Style10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0">
    <w:name w:val="Style11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1">
    <w:name w:val="Style11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2">
    <w:name w:val="Style11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3">
    <w:name w:val="Style11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4">
    <w:name w:val="Style11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5">
    <w:name w:val="Style11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6">
    <w:name w:val="Style11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7">
    <w:name w:val="Style11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8">
    <w:name w:val="Style11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19">
    <w:name w:val="Style11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0">
    <w:name w:val="Style12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1">
    <w:name w:val="Style12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2">
    <w:name w:val="Style12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3">
    <w:name w:val="Style12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4">
    <w:name w:val="Style12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5">
    <w:name w:val="Style12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6">
    <w:name w:val="Style12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7">
    <w:name w:val="Style12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8">
    <w:name w:val="Style12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29">
    <w:name w:val="Style12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0">
    <w:name w:val="Style13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1">
    <w:name w:val="Style13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2">
    <w:name w:val="Style13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3">
    <w:name w:val="Style13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4">
    <w:name w:val="Style13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5">
    <w:name w:val="Style13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6">
    <w:name w:val="Style13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7">
    <w:name w:val="Style13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8">
    <w:name w:val="Style13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39">
    <w:name w:val="Style13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0">
    <w:name w:val="Style14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1">
    <w:name w:val="Style14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2">
    <w:name w:val="Style14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3">
    <w:name w:val="Style14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4">
    <w:name w:val="Style14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5">
    <w:name w:val="Style14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6">
    <w:name w:val="Style14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7">
    <w:name w:val="Style14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8">
    <w:name w:val="Style14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49">
    <w:name w:val="Style14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0">
    <w:name w:val="Style15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1">
    <w:name w:val="Style15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2">
    <w:name w:val="Style15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3">
    <w:name w:val="Style15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4">
    <w:name w:val="Style15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5">
    <w:name w:val="Style15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6">
    <w:name w:val="Style15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7">
    <w:name w:val="Style15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8">
    <w:name w:val="Style15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59">
    <w:name w:val="Style15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0">
    <w:name w:val="Style16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1">
    <w:name w:val="Style16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2">
    <w:name w:val="Style16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3">
    <w:name w:val="Style16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4">
    <w:name w:val="Style16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5">
    <w:name w:val="Style16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6">
    <w:name w:val="Style16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7">
    <w:name w:val="Style16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8">
    <w:name w:val="Style16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69">
    <w:name w:val="Style16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0">
    <w:name w:val="Style17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1">
    <w:name w:val="Style17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2">
    <w:name w:val="Style17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3">
    <w:name w:val="Style17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4">
    <w:name w:val="Style17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5">
    <w:name w:val="Style17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6">
    <w:name w:val="Style17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7">
    <w:name w:val="Style17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8">
    <w:name w:val="Style17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79">
    <w:name w:val="Style17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0">
    <w:name w:val="Style18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1">
    <w:name w:val="Style18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2">
    <w:name w:val="Style18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3">
    <w:name w:val="Style18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4">
    <w:name w:val="Style18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5">
    <w:name w:val="Style18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6">
    <w:name w:val="Style18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7">
    <w:name w:val="Style18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8">
    <w:name w:val="Style18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89">
    <w:name w:val="Style18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0">
    <w:name w:val="Style19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1">
    <w:name w:val="Style19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2">
    <w:name w:val="Style19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3">
    <w:name w:val="Style193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4">
    <w:name w:val="Style194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5">
    <w:name w:val="Style195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6">
    <w:name w:val="Style196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7">
    <w:name w:val="Style197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8">
    <w:name w:val="Style198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199">
    <w:name w:val="Style199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0">
    <w:name w:val="Style200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1">
    <w:name w:val="Style201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paragraph" w:customStyle="1" w:styleId="Style202">
    <w:name w:val="Style202"/>
    <w:basedOn w:val="a"/>
    <w:uiPriority w:val="99"/>
    <w:rsid w:val="00D25412"/>
    <w:rPr>
      <w:rFonts w:ascii="Palatino Linotype" w:eastAsiaTheme="minorEastAsia" w:hAnsi="Palatino Linotype" w:cstheme="minorBidi"/>
      <w:sz w:val="24"/>
      <w:szCs w:val="24"/>
    </w:rPr>
  </w:style>
  <w:style w:type="character" w:customStyle="1" w:styleId="FontStyle204">
    <w:name w:val="Font Style204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38"/>
      <w:szCs w:val="38"/>
    </w:rPr>
  </w:style>
  <w:style w:type="character" w:customStyle="1" w:styleId="FontStyle205">
    <w:name w:val="Font Style205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28"/>
      <w:szCs w:val="28"/>
    </w:rPr>
  </w:style>
  <w:style w:type="character" w:customStyle="1" w:styleId="FontStyle206">
    <w:name w:val="Font Style206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FontStyle207">
    <w:name w:val="Font Style207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FontStyle208">
    <w:name w:val="Font Style208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4"/>
      <w:szCs w:val="14"/>
    </w:rPr>
  </w:style>
  <w:style w:type="character" w:customStyle="1" w:styleId="FontStyle209">
    <w:name w:val="Font Style209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13">
    <w:name w:val="Font Style213"/>
    <w:basedOn w:val="a0"/>
    <w:uiPriority w:val="99"/>
    <w:rsid w:val="00D25412"/>
    <w:rPr>
      <w:rFonts w:ascii="Georgia" w:hAnsi="Georgia" w:cs="Georgia"/>
      <w:b/>
      <w:bCs/>
      <w:color w:val="000000"/>
      <w:spacing w:val="10"/>
      <w:sz w:val="12"/>
      <w:szCs w:val="12"/>
    </w:rPr>
  </w:style>
  <w:style w:type="character" w:customStyle="1" w:styleId="FontStyle214">
    <w:name w:val="Font Style214"/>
    <w:basedOn w:val="a0"/>
    <w:uiPriority w:val="99"/>
    <w:rsid w:val="00D25412"/>
    <w:rPr>
      <w:rFonts w:ascii="Palatino Linotype" w:hAnsi="Palatino Linotype" w:cs="Palatino Linotype"/>
      <w:b/>
      <w:bCs/>
      <w:smallCaps/>
      <w:color w:val="000000"/>
      <w:spacing w:val="20"/>
      <w:sz w:val="12"/>
      <w:szCs w:val="12"/>
    </w:rPr>
  </w:style>
  <w:style w:type="character" w:customStyle="1" w:styleId="FontStyle215">
    <w:name w:val="Font Style215"/>
    <w:basedOn w:val="a0"/>
    <w:uiPriority w:val="99"/>
    <w:rsid w:val="00D25412"/>
    <w:rPr>
      <w:rFonts w:ascii="MS Gothic" w:eastAsia="MS Gothic" w:cs="MS Gothic"/>
      <w:color w:val="000000"/>
      <w:sz w:val="12"/>
      <w:szCs w:val="12"/>
    </w:rPr>
  </w:style>
  <w:style w:type="character" w:customStyle="1" w:styleId="FontStyle216">
    <w:name w:val="Font Style216"/>
    <w:basedOn w:val="a0"/>
    <w:uiPriority w:val="99"/>
    <w:rsid w:val="00D25412"/>
    <w:rPr>
      <w:rFonts w:ascii="Impact" w:hAnsi="Impact" w:cs="Impact"/>
      <w:color w:val="000000"/>
      <w:spacing w:val="30"/>
      <w:sz w:val="12"/>
      <w:szCs w:val="12"/>
    </w:rPr>
  </w:style>
  <w:style w:type="character" w:customStyle="1" w:styleId="FontStyle217">
    <w:name w:val="Font Style217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218">
    <w:name w:val="Font Style218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20"/>
      <w:szCs w:val="20"/>
    </w:rPr>
  </w:style>
  <w:style w:type="character" w:customStyle="1" w:styleId="FontStyle221">
    <w:name w:val="Font Style221"/>
    <w:basedOn w:val="a0"/>
    <w:uiPriority w:val="99"/>
    <w:rsid w:val="00D25412"/>
    <w:rPr>
      <w:rFonts w:ascii="Palatino Linotype" w:hAnsi="Palatino Linotype" w:cs="Palatino Linotype"/>
      <w:color w:val="000000"/>
      <w:spacing w:val="10"/>
      <w:sz w:val="12"/>
      <w:szCs w:val="12"/>
    </w:rPr>
  </w:style>
  <w:style w:type="character" w:customStyle="1" w:styleId="FontStyle223">
    <w:name w:val="Font Style223"/>
    <w:basedOn w:val="a0"/>
    <w:uiPriority w:val="99"/>
    <w:rsid w:val="00D25412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225">
    <w:name w:val="Font Style225"/>
    <w:basedOn w:val="a0"/>
    <w:uiPriority w:val="99"/>
    <w:rsid w:val="00D25412"/>
    <w:rPr>
      <w:rFonts w:ascii="Palatino Linotype" w:hAnsi="Palatino Linotype" w:cs="Palatino Linotype"/>
      <w:i/>
      <w:iCs/>
      <w:color w:val="000000"/>
      <w:spacing w:val="20"/>
      <w:sz w:val="30"/>
      <w:szCs w:val="30"/>
    </w:rPr>
  </w:style>
  <w:style w:type="character" w:customStyle="1" w:styleId="FontStyle226">
    <w:name w:val="Font Style226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227">
    <w:name w:val="Font Style227"/>
    <w:basedOn w:val="a0"/>
    <w:uiPriority w:val="99"/>
    <w:rsid w:val="00D25412"/>
    <w:rPr>
      <w:rFonts w:ascii="Candara" w:hAnsi="Candara" w:cs="Candara"/>
      <w:b/>
      <w:bCs/>
      <w:i/>
      <w:iCs/>
      <w:color w:val="000000"/>
      <w:spacing w:val="-20"/>
      <w:sz w:val="18"/>
      <w:szCs w:val="18"/>
    </w:rPr>
  </w:style>
  <w:style w:type="character" w:customStyle="1" w:styleId="FontStyle228">
    <w:name w:val="Font Style228"/>
    <w:basedOn w:val="a0"/>
    <w:uiPriority w:val="99"/>
    <w:rsid w:val="00D25412"/>
    <w:rPr>
      <w:rFonts w:ascii="Candara" w:hAnsi="Candara" w:cs="Candara"/>
      <w:b/>
      <w:bCs/>
      <w:color w:val="000000"/>
      <w:spacing w:val="-20"/>
      <w:sz w:val="16"/>
      <w:szCs w:val="16"/>
    </w:rPr>
  </w:style>
  <w:style w:type="character" w:customStyle="1" w:styleId="FontStyle229">
    <w:name w:val="Font Style229"/>
    <w:basedOn w:val="a0"/>
    <w:uiPriority w:val="99"/>
    <w:rsid w:val="00D25412"/>
    <w:rPr>
      <w:rFonts w:ascii="Courier New" w:hAnsi="Courier New" w:cs="Courier New"/>
      <w:b/>
      <w:bCs/>
      <w:color w:val="000000"/>
      <w:sz w:val="8"/>
      <w:szCs w:val="8"/>
    </w:rPr>
  </w:style>
  <w:style w:type="character" w:customStyle="1" w:styleId="FontStyle230">
    <w:name w:val="Font Style230"/>
    <w:basedOn w:val="a0"/>
    <w:uiPriority w:val="99"/>
    <w:rsid w:val="00D25412"/>
    <w:rPr>
      <w:rFonts w:ascii="Times New Roman" w:hAnsi="Times New Roman" w:cs="Times New Roman"/>
      <w:b/>
      <w:bCs/>
      <w:smallCaps/>
      <w:color w:val="000000"/>
      <w:sz w:val="22"/>
      <w:szCs w:val="22"/>
    </w:rPr>
  </w:style>
  <w:style w:type="character" w:customStyle="1" w:styleId="FontStyle231">
    <w:name w:val="Font Style231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16"/>
      <w:szCs w:val="16"/>
    </w:rPr>
  </w:style>
  <w:style w:type="character" w:customStyle="1" w:styleId="FontStyle232">
    <w:name w:val="Font Style232"/>
    <w:basedOn w:val="a0"/>
    <w:uiPriority w:val="99"/>
    <w:rsid w:val="00D25412"/>
    <w:rPr>
      <w:rFonts w:ascii="Georgia" w:hAnsi="Georgia" w:cs="Georgia"/>
      <w:b/>
      <w:bCs/>
      <w:i/>
      <w:iCs/>
      <w:color w:val="000000"/>
      <w:sz w:val="8"/>
      <w:szCs w:val="8"/>
    </w:rPr>
  </w:style>
  <w:style w:type="character" w:customStyle="1" w:styleId="FontStyle233">
    <w:name w:val="Font Style233"/>
    <w:basedOn w:val="a0"/>
    <w:uiPriority w:val="99"/>
    <w:rsid w:val="00D25412"/>
    <w:rPr>
      <w:rFonts w:ascii="Courier New" w:hAnsi="Courier New" w:cs="Courier New"/>
      <w:b/>
      <w:bCs/>
      <w:color w:val="000000"/>
      <w:spacing w:val="-10"/>
      <w:sz w:val="8"/>
      <w:szCs w:val="8"/>
    </w:rPr>
  </w:style>
  <w:style w:type="character" w:customStyle="1" w:styleId="FontStyle234">
    <w:name w:val="Font Style234"/>
    <w:basedOn w:val="a0"/>
    <w:uiPriority w:val="99"/>
    <w:rsid w:val="00D25412"/>
    <w:rPr>
      <w:rFonts w:ascii="Courier New" w:hAnsi="Courier New" w:cs="Courier New"/>
      <w:b/>
      <w:bCs/>
      <w:smallCaps/>
      <w:color w:val="000000"/>
      <w:spacing w:val="-20"/>
      <w:sz w:val="18"/>
      <w:szCs w:val="18"/>
    </w:rPr>
  </w:style>
  <w:style w:type="character" w:customStyle="1" w:styleId="FontStyle235">
    <w:name w:val="Font Style235"/>
    <w:basedOn w:val="a0"/>
    <w:uiPriority w:val="99"/>
    <w:rsid w:val="00D25412"/>
    <w:rPr>
      <w:rFonts w:ascii="Palatino Linotype" w:hAnsi="Palatino Linotype" w:cs="Palatino Linotype"/>
      <w:color w:val="000000"/>
      <w:sz w:val="36"/>
      <w:szCs w:val="36"/>
    </w:rPr>
  </w:style>
  <w:style w:type="character" w:customStyle="1" w:styleId="FontStyle236">
    <w:name w:val="Font Style236"/>
    <w:basedOn w:val="a0"/>
    <w:uiPriority w:val="99"/>
    <w:rsid w:val="00D25412"/>
    <w:rPr>
      <w:rFonts w:ascii="Palatino Linotype" w:hAnsi="Palatino Linotype" w:cs="Palatino Linotype"/>
      <w:b/>
      <w:bCs/>
      <w:smallCaps/>
      <w:color w:val="000000"/>
      <w:sz w:val="14"/>
      <w:szCs w:val="14"/>
    </w:rPr>
  </w:style>
  <w:style w:type="character" w:customStyle="1" w:styleId="FontStyle237">
    <w:name w:val="Font Style237"/>
    <w:basedOn w:val="a0"/>
    <w:uiPriority w:val="99"/>
    <w:rsid w:val="00D25412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41">
    <w:name w:val="Font Style241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26"/>
      <w:szCs w:val="26"/>
    </w:rPr>
  </w:style>
  <w:style w:type="character" w:customStyle="1" w:styleId="FontStyle242">
    <w:name w:val="Font Style242"/>
    <w:basedOn w:val="a0"/>
    <w:uiPriority w:val="99"/>
    <w:rsid w:val="00D25412"/>
    <w:rPr>
      <w:rFonts w:ascii="Palatino Linotype" w:hAnsi="Palatino Linotype" w:cs="Palatino Linotype"/>
      <w:color w:val="000000"/>
      <w:sz w:val="22"/>
      <w:szCs w:val="22"/>
    </w:rPr>
  </w:style>
  <w:style w:type="character" w:customStyle="1" w:styleId="FontStyle246">
    <w:name w:val="Font Style246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247">
    <w:name w:val="Font Style247"/>
    <w:basedOn w:val="a0"/>
    <w:uiPriority w:val="99"/>
    <w:rsid w:val="00D25412"/>
    <w:rPr>
      <w:rFonts w:ascii="Arial" w:hAnsi="Arial" w:cs="Arial"/>
      <w:color w:val="000000"/>
      <w:sz w:val="18"/>
      <w:szCs w:val="18"/>
    </w:rPr>
  </w:style>
  <w:style w:type="character" w:customStyle="1" w:styleId="FontStyle248">
    <w:name w:val="Font Style248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16"/>
      <w:szCs w:val="16"/>
    </w:rPr>
  </w:style>
  <w:style w:type="character" w:customStyle="1" w:styleId="FontStyle249">
    <w:name w:val="Font Style249"/>
    <w:basedOn w:val="a0"/>
    <w:uiPriority w:val="99"/>
    <w:rsid w:val="00D25412"/>
    <w:rPr>
      <w:rFonts w:ascii="Arial Narrow" w:hAnsi="Arial Narrow" w:cs="Arial Narrow"/>
      <w:color w:val="000000"/>
      <w:sz w:val="24"/>
      <w:szCs w:val="24"/>
    </w:rPr>
  </w:style>
  <w:style w:type="character" w:customStyle="1" w:styleId="FontStyle250">
    <w:name w:val="Font Style250"/>
    <w:basedOn w:val="a0"/>
    <w:uiPriority w:val="99"/>
    <w:rsid w:val="00D25412"/>
    <w:rPr>
      <w:rFonts w:ascii="Century Schoolbook" w:hAnsi="Century Schoolbook" w:cs="Century Schoolbook"/>
      <w:b/>
      <w:bCs/>
      <w:color w:val="000000"/>
      <w:sz w:val="24"/>
      <w:szCs w:val="24"/>
    </w:rPr>
  </w:style>
  <w:style w:type="character" w:customStyle="1" w:styleId="FontStyle251">
    <w:name w:val="Font Style251"/>
    <w:basedOn w:val="a0"/>
    <w:uiPriority w:val="99"/>
    <w:rsid w:val="00D25412"/>
    <w:rPr>
      <w:rFonts w:ascii="Franklin Gothic Demi" w:hAnsi="Franklin Gothic Demi" w:cs="Franklin Gothic Demi"/>
      <w:i/>
      <w:iCs/>
      <w:color w:val="000000"/>
      <w:sz w:val="12"/>
      <w:szCs w:val="12"/>
    </w:rPr>
  </w:style>
  <w:style w:type="character" w:customStyle="1" w:styleId="FontStyle252">
    <w:name w:val="Font Style252"/>
    <w:basedOn w:val="a0"/>
    <w:uiPriority w:val="99"/>
    <w:rsid w:val="00D25412"/>
    <w:rPr>
      <w:rFonts w:ascii="Georgia" w:hAnsi="Georgia" w:cs="Georgia"/>
      <w:color w:val="000000"/>
      <w:sz w:val="20"/>
      <w:szCs w:val="20"/>
    </w:rPr>
  </w:style>
  <w:style w:type="character" w:customStyle="1" w:styleId="FontStyle253">
    <w:name w:val="Font Style253"/>
    <w:basedOn w:val="a0"/>
    <w:uiPriority w:val="99"/>
    <w:rsid w:val="00D25412"/>
    <w:rPr>
      <w:rFonts w:ascii="Palatino Linotype" w:hAnsi="Palatino Linotype" w:cs="Palatino Linotype"/>
      <w:smallCaps/>
      <w:color w:val="000000"/>
      <w:sz w:val="10"/>
      <w:szCs w:val="10"/>
    </w:rPr>
  </w:style>
  <w:style w:type="character" w:customStyle="1" w:styleId="FontStyle254">
    <w:name w:val="Font Style254"/>
    <w:basedOn w:val="a0"/>
    <w:uiPriority w:val="99"/>
    <w:rsid w:val="00D25412"/>
    <w:rPr>
      <w:rFonts w:ascii="Palatino Linotype" w:hAnsi="Palatino Linotype" w:cs="Palatino Linotype"/>
      <w:smallCaps/>
      <w:color w:val="000000"/>
      <w:spacing w:val="10"/>
      <w:sz w:val="20"/>
      <w:szCs w:val="20"/>
    </w:rPr>
  </w:style>
  <w:style w:type="character" w:customStyle="1" w:styleId="FontStyle255">
    <w:name w:val="Font Style255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56">
    <w:name w:val="Font Style256"/>
    <w:basedOn w:val="a0"/>
    <w:uiPriority w:val="99"/>
    <w:rsid w:val="00D25412"/>
    <w:rPr>
      <w:rFonts w:ascii="SimHei" w:eastAsia="SimHei" w:cs="SimHei"/>
      <w:color w:val="000000"/>
      <w:sz w:val="14"/>
      <w:szCs w:val="14"/>
    </w:rPr>
  </w:style>
  <w:style w:type="character" w:customStyle="1" w:styleId="FontStyle257">
    <w:name w:val="Font Style257"/>
    <w:basedOn w:val="a0"/>
    <w:uiPriority w:val="99"/>
    <w:rsid w:val="00D25412"/>
    <w:rPr>
      <w:rFonts w:ascii="Arial" w:hAnsi="Arial" w:cs="Arial"/>
      <w:color w:val="000000"/>
      <w:w w:val="10"/>
      <w:sz w:val="212"/>
      <w:szCs w:val="212"/>
    </w:rPr>
  </w:style>
  <w:style w:type="character" w:customStyle="1" w:styleId="FontStyle258">
    <w:name w:val="Font Style258"/>
    <w:basedOn w:val="a0"/>
    <w:uiPriority w:val="99"/>
    <w:rsid w:val="00D25412"/>
    <w:rPr>
      <w:rFonts w:ascii="Arial Narrow" w:hAnsi="Arial Narrow" w:cs="Arial Narrow"/>
      <w:b/>
      <w:bCs/>
      <w:color w:val="000000"/>
      <w:sz w:val="14"/>
      <w:szCs w:val="14"/>
    </w:rPr>
  </w:style>
  <w:style w:type="character" w:customStyle="1" w:styleId="FontStyle259">
    <w:name w:val="Font Style259"/>
    <w:basedOn w:val="a0"/>
    <w:uiPriority w:val="99"/>
    <w:rsid w:val="00D25412"/>
    <w:rPr>
      <w:rFonts w:ascii="Impact" w:hAnsi="Impact" w:cs="Impact"/>
      <w:color w:val="000000"/>
      <w:sz w:val="18"/>
      <w:szCs w:val="18"/>
    </w:rPr>
  </w:style>
  <w:style w:type="character" w:customStyle="1" w:styleId="FontStyle260">
    <w:name w:val="Font Style260"/>
    <w:basedOn w:val="a0"/>
    <w:uiPriority w:val="99"/>
    <w:rsid w:val="00D25412"/>
    <w:rPr>
      <w:rFonts w:ascii="Courier New" w:hAnsi="Courier New" w:cs="Courier New"/>
      <w:b/>
      <w:bCs/>
      <w:color w:val="000000"/>
      <w:spacing w:val="1000"/>
      <w:sz w:val="32"/>
      <w:szCs w:val="32"/>
    </w:rPr>
  </w:style>
  <w:style w:type="character" w:customStyle="1" w:styleId="FontStyle261">
    <w:name w:val="Font Style261"/>
    <w:basedOn w:val="a0"/>
    <w:uiPriority w:val="99"/>
    <w:rsid w:val="00D25412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262">
    <w:name w:val="Font Style262"/>
    <w:basedOn w:val="a0"/>
    <w:uiPriority w:val="99"/>
    <w:rsid w:val="00D25412"/>
    <w:rPr>
      <w:rFonts w:ascii="Batang" w:eastAsia="Batang" w:cs="Batang"/>
      <w:i/>
      <w:iCs/>
      <w:color w:val="000000"/>
      <w:sz w:val="28"/>
      <w:szCs w:val="28"/>
    </w:rPr>
  </w:style>
  <w:style w:type="character" w:customStyle="1" w:styleId="FontStyle263">
    <w:name w:val="Font Style263"/>
    <w:basedOn w:val="a0"/>
    <w:uiPriority w:val="99"/>
    <w:rsid w:val="00D25412"/>
    <w:rPr>
      <w:rFonts w:ascii="Palatino Linotype" w:hAnsi="Palatino Linotype" w:cs="Palatino Linotype"/>
      <w:color w:val="000000"/>
      <w:sz w:val="12"/>
      <w:szCs w:val="12"/>
    </w:rPr>
  </w:style>
  <w:style w:type="character" w:customStyle="1" w:styleId="FontStyle264">
    <w:name w:val="Font Style264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65">
    <w:name w:val="Font Style265"/>
    <w:basedOn w:val="a0"/>
    <w:uiPriority w:val="99"/>
    <w:rsid w:val="00D25412"/>
    <w:rPr>
      <w:rFonts w:ascii="Arial" w:hAnsi="Arial" w:cs="Arial"/>
      <w:color w:val="000000"/>
      <w:sz w:val="16"/>
      <w:szCs w:val="16"/>
    </w:rPr>
  </w:style>
  <w:style w:type="character" w:customStyle="1" w:styleId="FontStyle266">
    <w:name w:val="Font Style266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18"/>
      <w:szCs w:val="18"/>
    </w:rPr>
  </w:style>
  <w:style w:type="character" w:customStyle="1" w:styleId="FontStyle267">
    <w:name w:val="Font Style267"/>
    <w:basedOn w:val="a0"/>
    <w:uiPriority w:val="99"/>
    <w:rsid w:val="00D25412"/>
    <w:rPr>
      <w:rFonts w:ascii="Impact" w:hAnsi="Impact" w:cs="Impact"/>
      <w:color w:val="000000"/>
      <w:spacing w:val="20"/>
      <w:sz w:val="16"/>
      <w:szCs w:val="16"/>
    </w:rPr>
  </w:style>
  <w:style w:type="character" w:customStyle="1" w:styleId="FontStyle268">
    <w:name w:val="Font Style268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z w:val="8"/>
      <w:szCs w:val="8"/>
    </w:rPr>
  </w:style>
  <w:style w:type="character" w:customStyle="1" w:styleId="FontStyle269">
    <w:name w:val="Font Style269"/>
    <w:basedOn w:val="a0"/>
    <w:uiPriority w:val="99"/>
    <w:rsid w:val="00D25412"/>
    <w:rPr>
      <w:rFonts w:ascii="Arial Narrow" w:hAnsi="Arial Narrow" w:cs="Arial Narrow"/>
      <w:i/>
      <w:iCs/>
      <w:color w:val="000000"/>
      <w:spacing w:val="40"/>
      <w:sz w:val="12"/>
      <w:szCs w:val="12"/>
    </w:rPr>
  </w:style>
  <w:style w:type="character" w:customStyle="1" w:styleId="FontStyle270">
    <w:name w:val="Font Style270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pacing w:val="30"/>
      <w:sz w:val="12"/>
      <w:szCs w:val="12"/>
    </w:rPr>
  </w:style>
  <w:style w:type="character" w:customStyle="1" w:styleId="FontStyle271">
    <w:name w:val="Font Style271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72">
    <w:name w:val="Font Style272"/>
    <w:basedOn w:val="a0"/>
    <w:uiPriority w:val="99"/>
    <w:rsid w:val="00D25412"/>
    <w:rPr>
      <w:rFonts w:ascii="David" w:cs="David"/>
      <w:b/>
      <w:bCs/>
      <w:i/>
      <w:iCs/>
      <w:color w:val="000000"/>
      <w:sz w:val="20"/>
      <w:szCs w:val="20"/>
    </w:rPr>
  </w:style>
  <w:style w:type="character" w:customStyle="1" w:styleId="FontStyle273">
    <w:name w:val="Font Style273"/>
    <w:basedOn w:val="a0"/>
    <w:uiPriority w:val="99"/>
    <w:rsid w:val="00D25412"/>
    <w:rPr>
      <w:rFonts w:ascii="Arial Narrow" w:hAnsi="Arial Narrow" w:cs="Arial Narrow"/>
      <w:color w:val="000000"/>
      <w:sz w:val="34"/>
      <w:szCs w:val="34"/>
    </w:rPr>
  </w:style>
  <w:style w:type="character" w:customStyle="1" w:styleId="FontStyle274">
    <w:name w:val="Font Style274"/>
    <w:basedOn w:val="a0"/>
    <w:uiPriority w:val="99"/>
    <w:rsid w:val="00D25412"/>
    <w:rPr>
      <w:rFonts w:ascii="Impact" w:hAnsi="Impact" w:cs="Impact"/>
      <w:color w:val="000000"/>
      <w:spacing w:val="20"/>
      <w:sz w:val="12"/>
      <w:szCs w:val="12"/>
    </w:rPr>
  </w:style>
  <w:style w:type="character" w:customStyle="1" w:styleId="FontStyle275">
    <w:name w:val="Font Style275"/>
    <w:basedOn w:val="a0"/>
    <w:uiPriority w:val="99"/>
    <w:rsid w:val="00D25412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276">
    <w:name w:val="Font Style276"/>
    <w:basedOn w:val="a0"/>
    <w:uiPriority w:val="99"/>
    <w:rsid w:val="00D25412"/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FontStyle277">
    <w:name w:val="Font Style277"/>
    <w:basedOn w:val="a0"/>
    <w:uiPriority w:val="99"/>
    <w:rsid w:val="00D25412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278">
    <w:name w:val="Font Style278"/>
    <w:basedOn w:val="a0"/>
    <w:uiPriority w:val="99"/>
    <w:rsid w:val="00D25412"/>
    <w:rPr>
      <w:rFonts w:ascii="Palatino Linotype" w:hAnsi="Palatino Linotype" w:cs="Palatino Linotype"/>
      <w:b/>
      <w:bCs/>
      <w:i/>
      <w:iCs/>
      <w:smallCaps/>
      <w:color w:val="000000"/>
      <w:spacing w:val="10"/>
      <w:sz w:val="18"/>
      <w:szCs w:val="18"/>
    </w:rPr>
  </w:style>
  <w:style w:type="character" w:customStyle="1" w:styleId="FontStyle279">
    <w:name w:val="Font Style279"/>
    <w:basedOn w:val="a0"/>
    <w:uiPriority w:val="99"/>
    <w:rsid w:val="00D25412"/>
    <w:rPr>
      <w:rFonts w:ascii="Palatino Linotype" w:hAnsi="Palatino Linotype" w:cs="Palatino Linotype"/>
      <w:smallCaps/>
      <w:color w:val="000000"/>
      <w:sz w:val="18"/>
      <w:szCs w:val="18"/>
    </w:rPr>
  </w:style>
  <w:style w:type="character" w:customStyle="1" w:styleId="FontStyle280">
    <w:name w:val="Font Style280"/>
    <w:basedOn w:val="a0"/>
    <w:uiPriority w:val="99"/>
    <w:rsid w:val="00D25412"/>
    <w:rPr>
      <w:rFonts w:ascii="Palatino Linotype" w:hAnsi="Palatino Linotype" w:cs="Palatino Linotype"/>
      <w:i/>
      <w:iCs/>
      <w:smallCaps/>
      <w:color w:val="000000"/>
      <w:sz w:val="18"/>
      <w:szCs w:val="18"/>
    </w:rPr>
  </w:style>
  <w:style w:type="character" w:customStyle="1" w:styleId="FontStyle281">
    <w:name w:val="Font Style281"/>
    <w:basedOn w:val="a0"/>
    <w:uiPriority w:val="99"/>
    <w:rsid w:val="00D25412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282">
    <w:name w:val="Font Style282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pacing w:val="20"/>
      <w:sz w:val="16"/>
      <w:szCs w:val="16"/>
    </w:rPr>
  </w:style>
  <w:style w:type="character" w:customStyle="1" w:styleId="FontStyle283">
    <w:name w:val="Font Style283"/>
    <w:basedOn w:val="a0"/>
    <w:uiPriority w:val="99"/>
    <w:rsid w:val="00D25412"/>
    <w:rPr>
      <w:rFonts w:ascii="Palatino Linotype" w:hAnsi="Palatino Linotype" w:cs="Palatino Linotype"/>
      <w:b/>
      <w:bCs/>
      <w:i/>
      <w:iCs/>
      <w:color w:val="000000"/>
      <w:spacing w:val="30"/>
      <w:sz w:val="22"/>
      <w:szCs w:val="22"/>
    </w:rPr>
  </w:style>
  <w:style w:type="character" w:customStyle="1" w:styleId="FontStyle284">
    <w:name w:val="Font Style284"/>
    <w:basedOn w:val="a0"/>
    <w:uiPriority w:val="99"/>
    <w:rsid w:val="00D25412"/>
    <w:rPr>
      <w:rFonts w:ascii="Palatino Linotype" w:hAnsi="Palatino Linotype" w:cs="Palatino Linotype"/>
      <w:color w:val="000000"/>
      <w:sz w:val="28"/>
      <w:szCs w:val="28"/>
    </w:rPr>
  </w:style>
  <w:style w:type="character" w:customStyle="1" w:styleId="FontStyle285">
    <w:name w:val="Font Style285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86">
    <w:name w:val="Font Style286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87">
    <w:name w:val="Font Style287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88">
    <w:name w:val="Font Style288"/>
    <w:basedOn w:val="a0"/>
    <w:uiPriority w:val="99"/>
    <w:rsid w:val="00D25412"/>
    <w:rPr>
      <w:rFonts w:ascii="Arial" w:hAnsi="Arial" w:cs="Arial"/>
      <w:b/>
      <w:bCs/>
      <w:color w:val="000000"/>
      <w:spacing w:val="10"/>
      <w:sz w:val="10"/>
      <w:szCs w:val="10"/>
    </w:rPr>
  </w:style>
  <w:style w:type="character" w:customStyle="1" w:styleId="FontStyle289">
    <w:name w:val="Font Style289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0">
    <w:name w:val="Font Style290"/>
    <w:basedOn w:val="a0"/>
    <w:uiPriority w:val="99"/>
    <w:rsid w:val="00D25412"/>
    <w:rPr>
      <w:rFonts w:ascii="Arial" w:hAnsi="Arial" w:cs="Arial"/>
      <w:b/>
      <w:bCs/>
      <w:color w:val="000000"/>
      <w:spacing w:val="-10"/>
      <w:sz w:val="12"/>
      <w:szCs w:val="12"/>
    </w:rPr>
  </w:style>
  <w:style w:type="character" w:customStyle="1" w:styleId="FontStyle291">
    <w:name w:val="Font Style291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2">
    <w:name w:val="Font Style292"/>
    <w:basedOn w:val="a0"/>
    <w:uiPriority w:val="99"/>
    <w:rsid w:val="00D25412"/>
    <w:rPr>
      <w:rFonts w:ascii="Franklin Gothic Demi" w:hAnsi="Franklin Gothic Demi" w:cs="Franklin Gothic Demi"/>
      <w:i/>
      <w:iCs/>
      <w:color w:val="000000"/>
      <w:sz w:val="12"/>
      <w:szCs w:val="12"/>
    </w:rPr>
  </w:style>
  <w:style w:type="character" w:customStyle="1" w:styleId="FontStyle293">
    <w:name w:val="Font Style293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4">
    <w:name w:val="Font Style294"/>
    <w:basedOn w:val="a0"/>
    <w:uiPriority w:val="99"/>
    <w:rsid w:val="00D25412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295">
    <w:name w:val="Font Style295"/>
    <w:basedOn w:val="a0"/>
    <w:uiPriority w:val="99"/>
    <w:rsid w:val="00D25412"/>
    <w:rPr>
      <w:rFonts w:ascii="Arial" w:hAnsi="Arial" w:cs="Arial"/>
      <w:color w:val="000000"/>
      <w:sz w:val="8"/>
      <w:szCs w:val="8"/>
    </w:rPr>
  </w:style>
  <w:style w:type="character" w:customStyle="1" w:styleId="FontStyle11">
    <w:name w:val="Font Style11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2">
    <w:name w:val="Font Style12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3">
    <w:name w:val="Font Style13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2"/>
      <w:szCs w:val="12"/>
    </w:rPr>
  </w:style>
  <w:style w:type="character" w:customStyle="1" w:styleId="FontStyle14">
    <w:name w:val="Font Style14"/>
    <w:basedOn w:val="a0"/>
    <w:uiPriority w:val="99"/>
    <w:rsid w:val="00D25412"/>
    <w:rPr>
      <w:rFonts w:ascii="Bookman Old Style" w:hAnsi="Bookman Old Style" w:cs="Bookman Old Style"/>
      <w:b/>
      <w:bCs/>
      <w:smallCaps/>
      <w:color w:val="000000"/>
      <w:spacing w:val="-10"/>
      <w:sz w:val="16"/>
      <w:szCs w:val="16"/>
    </w:rPr>
  </w:style>
  <w:style w:type="character" w:customStyle="1" w:styleId="FontStyle15">
    <w:name w:val="Font Style15"/>
    <w:basedOn w:val="a0"/>
    <w:uiPriority w:val="99"/>
    <w:rsid w:val="00D25412"/>
    <w:rPr>
      <w:rFonts w:ascii="Palatino Linotype" w:hAnsi="Palatino Linotype" w:cs="Palatino Linotype"/>
      <w:color w:val="000000"/>
      <w:sz w:val="12"/>
      <w:szCs w:val="12"/>
    </w:rPr>
  </w:style>
  <w:style w:type="character" w:customStyle="1" w:styleId="FontStyle16">
    <w:name w:val="Font Style16"/>
    <w:basedOn w:val="a0"/>
    <w:uiPriority w:val="99"/>
    <w:rsid w:val="00D25412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17">
    <w:name w:val="Font Style17"/>
    <w:basedOn w:val="a0"/>
    <w:uiPriority w:val="99"/>
    <w:rsid w:val="00D25412"/>
    <w:rPr>
      <w:rFonts w:ascii="Palatino Linotype" w:hAnsi="Palatino Linotype" w:cs="Palatino Linotype"/>
      <w:b/>
      <w:bCs/>
      <w:color w:val="000000"/>
      <w:spacing w:val="-20"/>
      <w:sz w:val="16"/>
      <w:szCs w:val="16"/>
    </w:rPr>
  </w:style>
  <w:style w:type="character" w:customStyle="1" w:styleId="FontStyle175">
    <w:name w:val="Font Style175"/>
    <w:basedOn w:val="a0"/>
    <w:uiPriority w:val="99"/>
    <w:rsid w:val="00D25412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104">
    <w:name w:val="Font Style104"/>
    <w:basedOn w:val="a0"/>
    <w:uiPriority w:val="99"/>
    <w:rsid w:val="00D25412"/>
    <w:rPr>
      <w:rFonts w:ascii="Arial" w:hAnsi="Arial" w:cs="Arial"/>
      <w:color w:val="000000"/>
      <w:sz w:val="16"/>
      <w:szCs w:val="16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25412"/>
    <w:rPr>
      <w:color w:val="605E5C"/>
      <w:shd w:val="clear" w:color="auto" w:fill="E1DFDD"/>
    </w:rPr>
  </w:style>
  <w:style w:type="character" w:customStyle="1" w:styleId="citesec">
    <w:name w:val="cite_sec"/>
    <w:rsid w:val="005830D6"/>
    <w:rPr>
      <w:rFonts w:ascii="Cambria" w:hAnsi="Cambria"/>
      <w:bdr w:val="none" w:sz="0" w:space="0" w:color="auto"/>
      <w:shd w:val="clear" w:color="auto" w:fill="FFCCCC"/>
    </w:rPr>
  </w:style>
  <w:style w:type="paragraph" w:customStyle="1" w:styleId="Tablebody">
    <w:name w:val="Table body (+)"/>
    <w:basedOn w:val="a"/>
    <w:rsid w:val="005830D6"/>
    <w:pPr>
      <w:widowControl/>
      <w:autoSpaceDE/>
      <w:autoSpaceDN/>
      <w:adjustRightInd/>
      <w:spacing w:before="60" w:after="60" w:line="230" w:lineRule="atLeast"/>
    </w:pPr>
    <w:rPr>
      <w:rFonts w:ascii="Cambria" w:eastAsia="Calibri" w:hAnsi="Cambria"/>
      <w:sz w:val="24"/>
      <w:szCs w:val="22"/>
      <w:lang w:val="en-GB" w:eastAsia="en-US"/>
    </w:rPr>
  </w:style>
  <w:style w:type="character" w:customStyle="1" w:styleId="FontStyle68">
    <w:name w:val="Font Style68"/>
    <w:basedOn w:val="a0"/>
    <w:uiPriority w:val="99"/>
    <w:rsid w:val="00411FFD"/>
    <w:rPr>
      <w:rFonts w:ascii="Angsana New" w:hAnsi="Angsana New" w:cs="Angsana New"/>
      <w:b/>
      <w:bCs/>
      <w:color w:val="000000"/>
      <w:sz w:val="32"/>
      <w:szCs w:val="32"/>
    </w:rPr>
  </w:style>
  <w:style w:type="paragraph" w:styleId="23">
    <w:name w:val="index 2"/>
    <w:basedOn w:val="a"/>
    <w:next w:val="a"/>
    <w:uiPriority w:val="99"/>
    <w:semiHidden/>
    <w:rsid w:val="001C645A"/>
    <w:pPr>
      <w:widowControl/>
      <w:autoSpaceDE/>
      <w:autoSpaceDN/>
      <w:adjustRightInd/>
      <w:spacing w:after="240" w:line="210" w:lineRule="atLeast"/>
      <w:ind w:left="600" w:hanging="200"/>
      <w:jc w:val="both"/>
    </w:pPr>
    <w:rPr>
      <w:rFonts w:ascii="Cambria" w:eastAsia="MS Mincho" w:hAnsi="Cambria"/>
      <w:b/>
      <w:sz w:val="18"/>
      <w:lang w:val="en-GB" w:eastAsia="ja-JP"/>
    </w:rPr>
  </w:style>
  <w:style w:type="character" w:customStyle="1" w:styleId="stddocTitle">
    <w:name w:val="std_docTitle"/>
    <w:rsid w:val="001C645A"/>
    <w:rPr>
      <w:rFonts w:ascii="Cambria" w:hAnsi="Cambria"/>
      <w:i/>
      <w:bdr w:val="none" w:sz="0" w:space="0" w:color="auto"/>
      <w:shd w:val="clear" w:color="auto" w:fill="FDE9D9"/>
    </w:rPr>
  </w:style>
  <w:style w:type="character" w:customStyle="1" w:styleId="stddocNumber">
    <w:name w:val="std_docNumber"/>
    <w:rsid w:val="001C645A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publisher">
    <w:name w:val="std_publisher"/>
    <w:rsid w:val="001C645A"/>
    <w:rPr>
      <w:rFonts w:ascii="Cambria" w:hAnsi="Cambria"/>
      <w:bdr w:val="none" w:sz="0" w:space="0" w:color="auto"/>
      <w:shd w:val="clear" w:color="auto" w:fill="C6D9F1"/>
    </w:rPr>
  </w:style>
  <w:style w:type="character" w:customStyle="1" w:styleId="sourcesample">
    <w:name w:val="sourcesample"/>
    <w:basedOn w:val="a0"/>
    <w:rsid w:val="00727DBF"/>
  </w:style>
  <w:style w:type="character" w:styleId="af0">
    <w:name w:val="Emphasis"/>
    <w:basedOn w:val="a0"/>
    <w:uiPriority w:val="20"/>
    <w:qFormat/>
    <w:rsid w:val="00F53167"/>
    <w:rPr>
      <w:i/>
      <w:iCs/>
    </w:rPr>
  </w:style>
  <w:style w:type="character" w:customStyle="1" w:styleId="FontStyle77">
    <w:name w:val="Font Style77"/>
    <w:basedOn w:val="a0"/>
    <w:uiPriority w:val="99"/>
    <w:rsid w:val="00CD232C"/>
    <w:rPr>
      <w:rFonts w:ascii="Arial" w:hAnsi="Arial" w:cs="Arial"/>
      <w:color w:val="000000"/>
      <w:spacing w:val="10"/>
      <w:sz w:val="18"/>
      <w:szCs w:val="18"/>
    </w:rPr>
  </w:style>
  <w:style w:type="character" w:customStyle="1" w:styleId="FontStyle70">
    <w:name w:val="Font Style70"/>
    <w:basedOn w:val="a0"/>
    <w:uiPriority w:val="99"/>
    <w:rsid w:val="00CD232C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74">
    <w:name w:val="Font Style74"/>
    <w:basedOn w:val="a0"/>
    <w:uiPriority w:val="99"/>
    <w:rsid w:val="00036FA6"/>
    <w:rPr>
      <w:rFonts w:ascii="Arial" w:hAnsi="Arial" w:cs="Arial"/>
      <w:b/>
      <w:bCs/>
      <w:color w:val="000000"/>
      <w:sz w:val="18"/>
      <w:szCs w:val="18"/>
    </w:rPr>
  </w:style>
  <w:style w:type="character" w:customStyle="1" w:styleId="af1">
    <w:name w:val="Основной текст_"/>
    <w:basedOn w:val="a0"/>
    <w:link w:val="13"/>
    <w:rsid w:val="00084D0D"/>
    <w:rPr>
      <w:rFonts w:eastAsia="Arial" w:hAnsi="Arial" w:cs="Arial"/>
      <w:sz w:val="20"/>
      <w:szCs w:val="20"/>
    </w:rPr>
  </w:style>
  <w:style w:type="paragraph" w:customStyle="1" w:styleId="13">
    <w:name w:val="Основной текст1"/>
    <w:basedOn w:val="a"/>
    <w:link w:val="af1"/>
    <w:rsid w:val="00084D0D"/>
    <w:pPr>
      <w:autoSpaceDE/>
      <w:autoSpaceDN/>
      <w:adjustRightInd/>
    </w:pPr>
    <w:rPr>
      <w:rFonts w:asciiTheme="minorHAnsi" w:eastAsia="Arial" w:hAnsi="Arial" w:cs="Arial"/>
      <w:lang w:eastAsia="en-US"/>
    </w:rPr>
  </w:style>
  <w:style w:type="character" w:customStyle="1" w:styleId="24">
    <w:name w:val="Основной текст (2)"/>
    <w:basedOn w:val="a0"/>
    <w:rsid w:val="00084D0D"/>
    <w:rPr>
      <w:rFonts w:ascii="Arial" w:eastAsia="Arial" w:hAnsi="Arial" w:cs="Arial"/>
      <w:b w:val="0"/>
      <w:bCs w:val="0"/>
      <w:i w:val="0"/>
      <w:iCs w:val="0"/>
      <w:smallCaps w:val="0"/>
      <w:strike w:val="0"/>
      <w:color w:val="292929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FontStyle64">
    <w:name w:val="Font Style64"/>
    <w:basedOn w:val="a0"/>
    <w:uiPriority w:val="99"/>
    <w:rsid w:val="00084D0D"/>
    <w:rPr>
      <w:rFonts w:ascii="Arial" w:hAnsi="Arial" w:cs="Arial"/>
      <w:color w:val="000000"/>
      <w:sz w:val="16"/>
      <w:szCs w:val="16"/>
    </w:rPr>
  </w:style>
  <w:style w:type="character" w:customStyle="1" w:styleId="FontStyle65">
    <w:name w:val="Font Style65"/>
    <w:basedOn w:val="a0"/>
    <w:uiPriority w:val="99"/>
    <w:rsid w:val="00637E60"/>
    <w:rPr>
      <w:rFonts w:ascii="Arial" w:hAnsi="Arial" w:cs="Arial"/>
      <w:color w:val="000000"/>
      <w:spacing w:val="10"/>
      <w:sz w:val="22"/>
      <w:szCs w:val="22"/>
    </w:rPr>
  </w:style>
  <w:style w:type="character" w:customStyle="1" w:styleId="FontStyle67">
    <w:name w:val="Font Style67"/>
    <w:basedOn w:val="a0"/>
    <w:uiPriority w:val="99"/>
    <w:rsid w:val="00637E60"/>
    <w:rPr>
      <w:rFonts w:ascii="Arial" w:hAnsi="Arial" w:cs="Arial"/>
      <w:i/>
      <w:iCs/>
      <w:color w:val="000000"/>
      <w:spacing w:val="20"/>
      <w:sz w:val="10"/>
      <w:szCs w:val="10"/>
    </w:rPr>
  </w:style>
  <w:style w:type="character" w:customStyle="1" w:styleId="FontStyle78">
    <w:name w:val="Font Style78"/>
    <w:basedOn w:val="a0"/>
    <w:uiPriority w:val="99"/>
    <w:rsid w:val="00637E60"/>
    <w:rPr>
      <w:rFonts w:ascii="Arial" w:hAnsi="Arial" w:cs="Arial"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637E60"/>
    <w:rPr>
      <w:rFonts w:ascii="Arial" w:hAnsi="Arial" w:cs="Arial"/>
      <w:color w:val="000000"/>
      <w:sz w:val="14"/>
      <w:szCs w:val="14"/>
    </w:rPr>
  </w:style>
  <w:style w:type="character" w:customStyle="1" w:styleId="FontStyle72">
    <w:name w:val="Font Style72"/>
    <w:basedOn w:val="a0"/>
    <w:uiPriority w:val="99"/>
    <w:rsid w:val="00084D0D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73">
    <w:name w:val="Font Style73"/>
    <w:basedOn w:val="a0"/>
    <w:uiPriority w:val="99"/>
    <w:rsid w:val="00637E60"/>
    <w:rPr>
      <w:rFonts w:ascii="Arial" w:hAnsi="Arial" w:cs="Arial"/>
      <w:i/>
      <w:iCs/>
      <w:color w:val="000000"/>
      <w:spacing w:val="10"/>
      <w:sz w:val="16"/>
      <w:szCs w:val="16"/>
    </w:rPr>
  </w:style>
  <w:style w:type="character" w:customStyle="1" w:styleId="FontStyle75">
    <w:name w:val="Font Style75"/>
    <w:basedOn w:val="a0"/>
    <w:uiPriority w:val="99"/>
    <w:rsid w:val="00084D0D"/>
    <w:rPr>
      <w:rFonts w:ascii="Arial" w:hAnsi="Arial" w:cs="Arial"/>
      <w:color w:val="000000"/>
      <w:sz w:val="16"/>
      <w:szCs w:val="16"/>
    </w:rPr>
  </w:style>
  <w:style w:type="character" w:customStyle="1" w:styleId="FontStyle76">
    <w:name w:val="Font Style76"/>
    <w:basedOn w:val="a0"/>
    <w:uiPriority w:val="99"/>
    <w:rsid w:val="00637E60"/>
    <w:rPr>
      <w:rFonts w:ascii="Arial" w:hAnsi="Arial" w:cs="Arial"/>
      <w:i/>
      <w:iCs/>
      <w:smallCaps/>
      <w:color w:val="000000"/>
      <w:sz w:val="18"/>
      <w:szCs w:val="18"/>
    </w:rPr>
  </w:style>
  <w:style w:type="character" w:customStyle="1" w:styleId="FontStyle58">
    <w:name w:val="Font Style58"/>
    <w:basedOn w:val="a0"/>
    <w:uiPriority w:val="99"/>
    <w:rsid w:val="006471DA"/>
    <w:rPr>
      <w:rFonts w:ascii="Arial" w:hAnsi="Arial" w:cs="Arial"/>
      <w:smallCaps/>
      <w:color w:val="00000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5914C6"/>
    <w:rPr>
      <w:rFonts w:ascii="Cambria" w:eastAsia="Times New Roman" w:hAnsi="Cambria" w:cs="Times New Roman"/>
      <w:lang w:eastAsia="ru-RU"/>
    </w:rPr>
  </w:style>
  <w:style w:type="character" w:styleId="af2">
    <w:name w:val="page number"/>
    <w:rsid w:val="005914C6"/>
  </w:style>
  <w:style w:type="table" w:customStyle="1" w:styleId="TableNormal">
    <w:name w:val="Table Normal"/>
    <w:uiPriority w:val="2"/>
    <w:semiHidden/>
    <w:unhideWhenUsed/>
    <w:qFormat/>
    <w:rsid w:val="005914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14C6"/>
    <w:pPr>
      <w:adjustRightInd/>
    </w:pPr>
    <w:rPr>
      <w:rFonts w:ascii="Cambria" w:eastAsia="Cambria" w:hAnsi="Cambria" w:cs="Cambria"/>
      <w:sz w:val="22"/>
      <w:szCs w:val="22"/>
      <w:lang w:val="en-US" w:eastAsia="en-US"/>
    </w:rPr>
  </w:style>
  <w:style w:type="character" w:customStyle="1" w:styleId="FontStyle50">
    <w:name w:val="Font Style50"/>
    <w:uiPriority w:val="99"/>
    <w:rsid w:val="005914C6"/>
    <w:rPr>
      <w:rFonts w:ascii="Book Antiqua" w:hAnsi="Book Antiqua" w:cs="Book Antiqua"/>
      <w:b/>
      <w:bCs/>
      <w:color w:val="000000"/>
      <w:sz w:val="20"/>
      <w:szCs w:val="20"/>
    </w:rPr>
  </w:style>
  <w:style w:type="character" w:customStyle="1" w:styleId="FontStyle44">
    <w:name w:val="Font Style44"/>
    <w:uiPriority w:val="99"/>
    <w:rsid w:val="005914C6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45">
    <w:name w:val="Font Style45"/>
    <w:uiPriority w:val="99"/>
    <w:rsid w:val="005914C6"/>
    <w:rPr>
      <w:rFonts w:ascii="Book Antiqua" w:hAnsi="Book Antiqua" w:cs="Book Antiqua"/>
      <w:b/>
      <w:bCs/>
      <w:color w:val="000000"/>
      <w:spacing w:val="10"/>
      <w:sz w:val="32"/>
      <w:szCs w:val="32"/>
    </w:rPr>
  </w:style>
  <w:style w:type="character" w:customStyle="1" w:styleId="FontStyle48">
    <w:name w:val="Font Style48"/>
    <w:uiPriority w:val="99"/>
    <w:rsid w:val="005914C6"/>
    <w:rPr>
      <w:rFonts w:ascii="Book Antiqua" w:hAnsi="Book Antiqua" w:cs="Book Antiqua"/>
      <w:color w:val="000000"/>
      <w:sz w:val="18"/>
      <w:szCs w:val="18"/>
    </w:rPr>
  </w:style>
  <w:style w:type="character" w:customStyle="1" w:styleId="FontStyle53">
    <w:name w:val="Font Style53"/>
    <w:uiPriority w:val="99"/>
    <w:rsid w:val="005914C6"/>
    <w:rPr>
      <w:rFonts w:ascii="Book Antiqua" w:hAnsi="Book Antiqua" w:cs="Book Antiqua"/>
      <w:color w:val="000000"/>
      <w:sz w:val="20"/>
      <w:szCs w:val="20"/>
    </w:rPr>
  </w:style>
  <w:style w:type="character" w:customStyle="1" w:styleId="FontStyle54">
    <w:name w:val="Font Style54"/>
    <w:uiPriority w:val="99"/>
    <w:rsid w:val="005914C6"/>
    <w:rPr>
      <w:rFonts w:ascii="Book Antiqua" w:hAnsi="Book Antiqua" w:cs="Book Antiqua"/>
      <w:i/>
      <w:iCs/>
      <w:color w:val="000000"/>
      <w:sz w:val="20"/>
      <w:szCs w:val="20"/>
    </w:rPr>
  </w:style>
  <w:style w:type="character" w:customStyle="1" w:styleId="af3">
    <w:name w:val="Подпись к картинке_"/>
    <w:basedOn w:val="a0"/>
    <w:link w:val="af4"/>
    <w:rsid w:val="005914C6"/>
    <w:rPr>
      <w:rFonts w:ascii="Cambria" w:eastAsia="Cambria" w:hAnsi="Cambria" w:cs="Cambria"/>
      <w:b/>
      <w:bCs/>
      <w:color w:val="231F20"/>
    </w:rPr>
  </w:style>
  <w:style w:type="paragraph" w:customStyle="1" w:styleId="af4">
    <w:name w:val="Подпись к картинке"/>
    <w:basedOn w:val="a"/>
    <w:link w:val="af3"/>
    <w:rsid w:val="005914C6"/>
    <w:pPr>
      <w:autoSpaceDE/>
      <w:autoSpaceDN/>
      <w:adjustRightInd/>
      <w:spacing w:line="226" w:lineRule="auto"/>
    </w:pPr>
    <w:rPr>
      <w:rFonts w:ascii="Cambria" w:eastAsia="Cambria" w:hAnsi="Cambria" w:cs="Cambria"/>
      <w:b/>
      <w:bCs/>
      <w:color w:val="231F20"/>
      <w:sz w:val="22"/>
      <w:szCs w:val="22"/>
      <w:lang w:eastAsia="en-US"/>
    </w:rPr>
  </w:style>
  <w:style w:type="character" w:customStyle="1" w:styleId="FontStyle36">
    <w:name w:val="Font Style36"/>
    <w:basedOn w:val="a0"/>
    <w:uiPriority w:val="99"/>
    <w:rsid w:val="006327FD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38">
    <w:name w:val="Font Style38"/>
    <w:basedOn w:val="a0"/>
    <w:uiPriority w:val="99"/>
    <w:rsid w:val="006327FD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39">
    <w:name w:val="Font Style39"/>
    <w:basedOn w:val="a0"/>
    <w:uiPriority w:val="99"/>
    <w:rsid w:val="006327FD"/>
    <w:rPr>
      <w:rFonts w:ascii="Arial" w:hAnsi="Arial" w:cs="Arial"/>
      <w:color w:val="000000"/>
      <w:sz w:val="18"/>
      <w:szCs w:val="18"/>
    </w:rPr>
  </w:style>
  <w:style w:type="character" w:customStyle="1" w:styleId="FontStyle29">
    <w:name w:val="Font Style29"/>
    <w:basedOn w:val="a0"/>
    <w:uiPriority w:val="99"/>
    <w:rsid w:val="00941031"/>
    <w:rPr>
      <w:rFonts w:ascii="Arial" w:hAnsi="Arial" w:cs="Arial"/>
      <w:b/>
      <w:bCs/>
      <w:color w:val="000000"/>
      <w:sz w:val="42"/>
      <w:szCs w:val="42"/>
    </w:rPr>
  </w:style>
  <w:style w:type="paragraph" w:styleId="af5">
    <w:name w:val="Body Text"/>
    <w:basedOn w:val="a"/>
    <w:link w:val="af6"/>
    <w:uiPriority w:val="1"/>
    <w:unhideWhenUsed/>
    <w:qFormat/>
    <w:rsid w:val="005F3028"/>
    <w:pPr>
      <w:spacing w:after="120"/>
      <w:ind w:firstLine="720"/>
      <w:jc w:val="both"/>
    </w:pPr>
  </w:style>
  <w:style w:type="character" w:customStyle="1" w:styleId="af6">
    <w:name w:val="Основной текст Знак"/>
    <w:basedOn w:val="a0"/>
    <w:link w:val="af5"/>
    <w:uiPriority w:val="99"/>
    <w:rsid w:val="005F30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181726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35">
    <w:name w:val="Font Style35"/>
    <w:basedOn w:val="a0"/>
    <w:uiPriority w:val="99"/>
    <w:rsid w:val="008902AA"/>
    <w:rPr>
      <w:rFonts w:ascii="Courier New" w:hAnsi="Courier New" w:cs="Courier New"/>
      <w:color w:val="000000"/>
      <w:spacing w:val="-10"/>
      <w:sz w:val="22"/>
      <w:szCs w:val="22"/>
    </w:rPr>
  </w:style>
  <w:style w:type="character" w:customStyle="1" w:styleId="FontStyle47">
    <w:name w:val="Font Style47"/>
    <w:basedOn w:val="a0"/>
    <w:uiPriority w:val="99"/>
    <w:rsid w:val="00537A93"/>
    <w:rPr>
      <w:rFonts w:ascii="Courier New" w:hAnsi="Courier New" w:cs="Courier New"/>
      <w:i/>
      <w:iCs/>
      <w:color w:val="000000"/>
      <w:sz w:val="22"/>
      <w:szCs w:val="22"/>
    </w:rPr>
  </w:style>
  <w:style w:type="character" w:customStyle="1" w:styleId="FontStyle40">
    <w:name w:val="Font Style40"/>
    <w:uiPriority w:val="99"/>
    <w:rsid w:val="00646176"/>
    <w:rPr>
      <w:rFonts w:ascii="Arial" w:hAnsi="Arial" w:cs="Arial"/>
      <w:i/>
      <w:iCs/>
      <w:color w:val="000000"/>
      <w:sz w:val="18"/>
      <w:szCs w:val="18"/>
    </w:rPr>
  </w:style>
  <w:style w:type="character" w:styleId="af7">
    <w:name w:val="Unresolved Mention"/>
    <w:basedOn w:val="a0"/>
    <w:uiPriority w:val="99"/>
    <w:semiHidden/>
    <w:unhideWhenUsed/>
    <w:rsid w:val="00E908B3"/>
    <w:rPr>
      <w:color w:val="605E5C"/>
      <w:shd w:val="clear" w:color="auto" w:fill="E1DFDD"/>
    </w:rPr>
  </w:style>
  <w:style w:type="numbering" w:customStyle="1" w:styleId="14">
    <w:name w:val="Нет списка1"/>
    <w:next w:val="a2"/>
    <w:uiPriority w:val="99"/>
    <w:semiHidden/>
    <w:unhideWhenUsed/>
    <w:rsid w:val="00890980"/>
  </w:style>
  <w:style w:type="character" w:styleId="af8">
    <w:name w:val="FollowedHyperlink"/>
    <w:basedOn w:val="a0"/>
    <w:uiPriority w:val="99"/>
    <w:semiHidden/>
    <w:unhideWhenUsed/>
    <w:rsid w:val="00890980"/>
    <w:rPr>
      <w:color w:val="919191" w:themeColor="followedHyperlink"/>
      <w:u w:val="single"/>
    </w:rPr>
  </w:style>
  <w:style w:type="character" w:customStyle="1" w:styleId="FontStyle86">
    <w:name w:val="Font Style86"/>
    <w:basedOn w:val="a0"/>
    <w:uiPriority w:val="99"/>
    <w:rsid w:val="00890980"/>
    <w:rPr>
      <w:rFonts w:ascii="Times New Roman" w:hAnsi="Times New Roman" w:cs="Times New Roman" w:hint="default"/>
      <w:color w:val="000000"/>
      <w:spacing w:val="20"/>
      <w:sz w:val="38"/>
      <w:szCs w:val="38"/>
    </w:rPr>
  </w:style>
  <w:style w:type="character" w:customStyle="1" w:styleId="FontStyle87">
    <w:name w:val="Font Style87"/>
    <w:basedOn w:val="a0"/>
    <w:uiPriority w:val="99"/>
    <w:rsid w:val="00890980"/>
    <w:rPr>
      <w:rFonts w:ascii="Times New Roman" w:hAnsi="Times New Roman" w:cs="Times New Roman" w:hint="default"/>
      <w:color w:val="000000"/>
      <w:sz w:val="48"/>
      <w:szCs w:val="48"/>
    </w:rPr>
  </w:style>
  <w:style w:type="character" w:customStyle="1" w:styleId="FontStyle88">
    <w:name w:val="Font Style88"/>
    <w:basedOn w:val="a0"/>
    <w:uiPriority w:val="99"/>
    <w:rsid w:val="00890980"/>
    <w:rPr>
      <w:rFonts w:ascii="Constantia" w:hAnsi="Constantia" w:cs="Constantia" w:hint="default"/>
      <w:i/>
      <w:iCs/>
      <w:color w:val="000000"/>
      <w:sz w:val="30"/>
      <w:szCs w:val="30"/>
    </w:rPr>
  </w:style>
  <w:style w:type="character" w:customStyle="1" w:styleId="FontStyle89">
    <w:name w:val="Font Style89"/>
    <w:basedOn w:val="a0"/>
    <w:uiPriority w:val="99"/>
    <w:rsid w:val="00890980"/>
    <w:rPr>
      <w:rFonts w:ascii="Times New Roman" w:hAnsi="Times New Roman" w:cs="Times New Roman" w:hint="default"/>
      <w:color w:val="000000"/>
      <w:sz w:val="14"/>
      <w:szCs w:val="14"/>
    </w:rPr>
  </w:style>
  <w:style w:type="character" w:customStyle="1" w:styleId="FontStyle90">
    <w:name w:val="Font Style90"/>
    <w:basedOn w:val="a0"/>
    <w:uiPriority w:val="99"/>
    <w:rsid w:val="00890980"/>
    <w:rPr>
      <w:rFonts w:ascii="Times New Roman" w:hAnsi="Times New Roman" w:cs="Times New Roman" w:hint="default"/>
      <w:color w:val="000000"/>
      <w:sz w:val="38"/>
      <w:szCs w:val="38"/>
    </w:rPr>
  </w:style>
  <w:style w:type="character" w:customStyle="1" w:styleId="FontStyle91">
    <w:name w:val="Font Style91"/>
    <w:basedOn w:val="a0"/>
    <w:uiPriority w:val="99"/>
    <w:rsid w:val="00890980"/>
    <w:rPr>
      <w:rFonts w:ascii="Times New Roman" w:hAnsi="Times New Roman" w:cs="Times New Roman" w:hint="default"/>
      <w:color w:val="000000"/>
      <w:spacing w:val="10"/>
      <w:sz w:val="36"/>
      <w:szCs w:val="36"/>
    </w:rPr>
  </w:style>
  <w:style w:type="character" w:customStyle="1" w:styleId="FontStyle92">
    <w:name w:val="Font Style92"/>
    <w:basedOn w:val="a0"/>
    <w:uiPriority w:val="99"/>
    <w:rsid w:val="00890980"/>
    <w:rPr>
      <w:rFonts w:ascii="Times New Roman" w:hAnsi="Times New Roman" w:cs="Times New Roman" w:hint="default"/>
      <w:smallCaps/>
      <w:color w:val="000000"/>
      <w:sz w:val="16"/>
      <w:szCs w:val="16"/>
    </w:rPr>
  </w:style>
  <w:style w:type="character" w:customStyle="1" w:styleId="FontStyle93">
    <w:name w:val="Font Style93"/>
    <w:basedOn w:val="a0"/>
    <w:uiPriority w:val="99"/>
    <w:rsid w:val="00890980"/>
    <w:rPr>
      <w:rFonts w:ascii="Times New Roman" w:hAnsi="Times New Roman" w:cs="Times New Roman" w:hint="default"/>
      <w:color w:val="000000"/>
      <w:sz w:val="16"/>
      <w:szCs w:val="16"/>
    </w:rPr>
  </w:style>
  <w:style w:type="character" w:customStyle="1" w:styleId="FontStyle94">
    <w:name w:val="Font Style94"/>
    <w:basedOn w:val="a0"/>
    <w:uiPriority w:val="99"/>
    <w:rsid w:val="00890980"/>
    <w:rPr>
      <w:rFonts w:ascii="Times New Roman" w:hAnsi="Times New Roman" w:cs="Times New Roman" w:hint="default"/>
      <w:i/>
      <w:iCs/>
      <w:color w:val="000000"/>
      <w:sz w:val="18"/>
      <w:szCs w:val="18"/>
    </w:rPr>
  </w:style>
  <w:style w:type="character" w:customStyle="1" w:styleId="FontStyle95">
    <w:name w:val="Font Style95"/>
    <w:basedOn w:val="a0"/>
    <w:uiPriority w:val="99"/>
    <w:rsid w:val="00890980"/>
    <w:rPr>
      <w:rFonts w:ascii="Book Antiqua" w:hAnsi="Book Antiqua" w:cs="Book Antiqua" w:hint="default"/>
      <w:color w:val="000000"/>
      <w:spacing w:val="50"/>
      <w:sz w:val="46"/>
      <w:szCs w:val="46"/>
    </w:rPr>
  </w:style>
  <w:style w:type="character" w:customStyle="1" w:styleId="FontStyle96">
    <w:name w:val="Font Style96"/>
    <w:basedOn w:val="a0"/>
    <w:uiPriority w:val="99"/>
    <w:rsid w:val="00890980"/>
    <w:rPr>
      <w:rFonts w:ascii="Book Antiqua" w:hAnsi="Book Antiqua" w:cs="Book Antiqua" w:hint="default"/>
      <w:color w:val="000000"/>
      <w:sz w:val="20"/>
      <w:szCs w:val="20"/>
    </w:rPr>
  </w:style>
  <w:style w:type="character" w:customStyle="1" w:styleId="FontStyle97">
    <w:name w:val="Font Style97"/>
    <w:basedOn w:val="a0"/>
    <w:uiPriority w:val="99"/>
    <w:rsid w:val="00890980"/>
    <w:rPr>
      <w:rFonts w:ascii="Arial Unicode MS" w:eastAsia="Arial Unicode MS" w:hAnsi="Arial Unicode MS" w:cs="Arial Unicode MS" w:hint="eastAsia"/>
      <w:color w:val="000000"/>
      <w:sz w:val="10"/>
      <w:szCs w:val="10"/>
    </w:rPr>
  </w:style>
  <w:style w:type="character" w:customStyle="1" w:styleId="FontStyle98">
    <w:name w:val="Font Style98"/>
    <w:basedOn w:val="a0"/>
    <w:uiPriority w:val="99"/>
    <w:rsid w:val="00890980"/>
    <w:rPr>
      <w:rFonts w:ascii="Book Antiqua" w:hAnsi="Book Antiqua" w:cs="Book Antiqua" w:hint="default"/>
      <w:color w:val="000000"/>
      <w:sz w:val="20"/>
      <w:szCs w:val="20"/>
    </w:rPr>
  </w:style>
  <w:style w:type="character" w:customStyle="1" w:styleId="FontStyle99">
    <w:name w:val="Font Style99"/>
    <w:basedOn w:val="a0"/>
    <w:uiPriority w:val="99"/>
    <w:rsid w:val="00890980"/>
    <w:rPr>
      <w:rFonts w:ascii="Times New Roman" w:hAnsi="Times New Roman" w:cs="Times New Roman" w:hint="default"/>
      <w:i/>
      <w:iCs/>
      <w:color w:val="000000"/>
      <w:spacing w:val="-20"/>
      <w:sz w:val="20"/>
      <w:szCs w:val="20"/>
    </w:rPr>
  </w:style>
  <w:style w:type="character" w:customStyle="1" w:styleId="FontStyle100">
    <w:name w:val="Font Style100"/>
    <w:basedOn w:val="a0"/>
    <w:uiPriority w:val="99"/>
    <w:rsid w:val="00890980"/>
    <w:rPr>
      <w:rFonts w:ascii="Book Antiqua" w:hAnsi="Book Antiqua" w:cs="Book Antiqua" w:hint="default"/>
      <w:color w:val="000000"/>
      <w:sz w:val="20"/>
      <w:szCs w:val="20"/>
    </w:rPr>
  </w:style>
  <w:style w:type="character" w:customStyle="1" w:styleId="FontStyle101">
    <w:name w:val="Font Style101"/>
    <w:basedOn w:val="a0"/>
    <w:uiPriority w:val="99"/>
    <w:rsid w:val="00890980"/>
    <w:rPr>
      <w:rFonts w:ascii="Times New Roman" w:hAnsi="Times New Roman" w:cs="Times New Roman" w:hint="default"/>
      <w:color w:val="000000"/>
      <w:sz w:val="8"/>
      <w:szCs w:val="8"/>
    </w:rPr>
  </w:style>
  <w:style w:type="character" w:customStyle="1" w:styleId="FontStyle102">
    <w:name w:val="Font Style102"/>
    <w:basedOn w:val="a0"/>
    <w:uiPriority w:val="99"/>
    <w:rsid w:val="00890980"/>
    <w:rPr>
      <w:rFonts w:ascii="Book Antiqua" w:hAnsi="Book Antiqua" w:cs="Book Antiqua" w:hint="default"/>
      <w:b/>
      <w:bCs/>
      <w:color w:val="000000"/>
      <w:sz w:val="18"/>
      <w:szCs w:val="18"/>
    </w:rPr>
  </w:style>
  <w:style w:type="character" w:customStyle="1" w:styleId="FontStyle103">
    <w:name w:val="Font Style103"/>
    <w:basedOn w:val="a0"/>
    <w:uiPriority w:val="99"/>
    <w:rsid w:val="00890980"/>
    <w:rPr>
      <w:rFonts w:ascii="Book Antiqua" w:hAnsi="Book Antiqua" w:cs="Book Antiqua" w:hint="default"/>
      <w:b/>
      <w:bCs/>
      <w:color w:val="000000"/>
      <w:sz w:val="14"/>
      <w:szCs w:val="14"/>
    </w:rPr>
  </w:style>
  <w:style w:type="character" w:customStyle="1" w:styleId="FontStyle105">
    <w:name w:val="Font Style105"/>
    <w:basedOn w:val="a0"/>
    <w:uiPriority w:val="99"/>
    <w:rsid w:val="00890980"/>
    <w:rPr>
      <w:rFonts w:ascii="Times New Roman" w:hAnsi="Times New Roman" w:cs="Times New Roman" w:hint="default"/>
      <w:color w:val="000000"/>
      <w:sz w:val="16"/>
      <w:szCs w:val="16"/>
    </w:rPr>
  </w:style>
  <w:style w:type="character" w:customStyle="1" w:styleId="FontStyle106">
    <w:name w:val="Font Style106"/>
    <w:basedOn w:val="a0"/>
    <w:uiPriority w:val="99"/>
    <w:rsid w:val="00890980"/>
    <w:rPr>
      <w:rFonts w:ascii="Times New Roman" w:hAnsi="Times New Roman" w:cs="Times New Roman" w:hint="default"/>
      <w:color w:val="000000"/>
      <w:sz w:val="10"/>
      <w:szCs w:val="10"/>
    </w:rPr>
  </w:style>
  <w:style w:type="character" w:customStyle="1" w:styleId="FontStyle107">
    <w:name w:val="Font Style107"/>
    <w:basedOn w:val="a0"/>
    <w:uiPriority w:val="99"/>
    <w:rsid w:val="00890980"/>
    <w:rPr>
      <w:rFonts w:ascii="Times New Roman" w:hAnsi="Times New Roman" w:cs="Times New Roman" w:hint="default"/>
      <w:smallCaps/>
      <w:color w:val="000000"/>
      <w:sz w:val="18"/>
      <w:szCs w:val="18"/>
    </w:rPr>
  </w:style>
  <w:style w:type="character" w:customStyle="1" w:styleId="FontStyle108">
    <w:name w:val="Font Style108"/>
    <w:basedOn w:val="a0"/>
    <w:uiPriority w:val="99"/>
    <w:rsid w:val="00890980"/>
    <w:rPr>
      <w:rFonts w:ascii="Segoe UI" w:hAnsi="Segoe UI" w:cs="Segoe UI" w:hint="default"/>
      <w:b/>
      <w:bCs/>
      <w:color w:val="000000"/>
      <w:sz w:val="10"/>
      <w:szCs w:val="10"/>
    </w:rPr>
  </w:style>
  <w:style w:type="character" w:customStyle="1" w:styleId="FontStyle109">
    <w:name w:val="Font Style109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0">
    <w:name w:val="Font Style110"/>
    <w:basedOn w:val="a0"/>
    <w:uiPriority w:val="99"/>
    <w:rsid w:val="00890980"/>
    <w:rPr>
      <w:rFonts w:ascii="Times New Roman" w:hAnsi="Times New Roman" w:cs="Times New Roman" w:hint="default"/>
      <w:i/>
      <w:iCs/>
      <w:color w:val="000000"/>
      <w:sz w:val="16"/>
      <w:szCs w:val="16"/>
    </w:rPr>
  </w:style>
  <w:style w:type="character" w:customStyle="1" w:styleId="FontStyle111">
    <w:name w:val="Font Style111"/>
    <w:basedOn w:val="a0"/>
    <w:uiPriority w:val="99"/>
    <w:rsid w:val="00890980"/>
    <w:rPr>
      <w:rFonts w:ascii="Times New Roman" w:hAnsi="Times New Roman" w:cs="Times New Roman" w:hint="default"/>
      <w:b/>
      <w:bCs/>
      <w:i/>
      <w:iCs/>
      <w:color w:val="000000"/>
      <w:sz w:val="16"/>
      <w:szCs w:val="16"/>
    </w:rPr>
  </w:style>
  <w:style w:type="character" w:customStyle="1" w:styleId="FontStyle112">
    <w:name w:val="Font Style112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3">
    <w:name w:val="Font Style113"/>
    <w:basedOn w:val="a0"/>
    <w:uiPriority w:val="99"/>
    <w:rsid w:val="00890980"/>
    <w:rPr>
      <w:rFonts w:ascii="Times New Roman" w:hAnsi="Times New Roman" w:cs="Times New Roman" w:hint="default"/>
      <w:smallCaps/>
      <w:color w:val="000000"/>
      <w:sz w:val="18"/>
      <w:szCs w:val="18"/>
    </w:rPr>
  </w:style>
  <w:style w:type="character" w:customStyle="1" w:styleId="FontStyle114">
    <w:name w:val="Font Style114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5">
    <w:name w:val="Font Style115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6">
    <w:name w:val="Font Style116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17">
    <w:name w:val="Font Style117"/>
    <w:basedOn w:val="a0"/>
    <w:uiPriority w:val="99"/>
    <w:rsid w:val="00890980"/>
    <w:rPr>
      <w:rFonts w:ascii="Times New Roman" w:hAnsi="Times New Roman" w:cs="Times New Roman" w:hint="default"/>
      <w:color w:val="000000"/>
      <w:sz w:val="30"/>
      <w:szCs w:val="30"/>
    </w:rPr>
  </w:style>
  <w:style w:type="character" w:customStyle="1" w:styleId="FontStyle118">
    <w:name w:val="Font Style118"/>
    <w:basedOn w:val="a0"/>
    <w:uiPriority w:val="99"/>
    <w:rsid w:val="00890980"/>
    <w:rPr>
      <w:rFonts w:ascii="Times New Roman" w:hAnsi="Times New Roman" w:cs="Times New Roman" w:hint="default"/>
      <w:color w:val="000000"/>
      <w:sz w:val="12"/>
      <w:szCs w:val="12"/>
    </w:rPr>
  </w:style>
  <w:style w:type="character" w:customStyle="1" w:styleId="FontStyle119">
    <w:name w:val="Font Style119"/>
    <w:basedOn w:val="a0"/>
    <w:uiPriority w:val="99"/>
    <w:rsid w:val="00890980"/>
    <w:rPr>
      <w:rFonts w:ascii="Times New Roman" w:hAnsi="Times New Roman" w:cs="Times New Roman" w:hint="default"/>
      <w:color w:val="000000"/>
      <w:sz w:val="16"/>
      <w:szCs w:val="16"/>
    </w:rPr>
  </w:style>
  <w:style w:type="character" w:customStyle="1" w:styleId="FontStyle120">
    <w:name w:val="Font Style120"/>
    <w:basedOn w:val="a0"/>
    <w:uiPriority w:val="99"/>
    <w:rsid w:val="00890980"/>
    <w:rPr>
      <w:rFonts w:ascii="Times New Roman" w:hAnsi="Times New Roman" w:cs="Times New Roman" w:hint="default"/>
      <w:color w:val="000000"/>
      <w:sz w:val="16"/>
      <w:szCs w:val="16"/>
    </w:rPr>
  </w:style>
  <w:style w:type="character" w:customStyle="1" w:styleId="FontStyle121">
    <w:name w:val="Font Style121"/>
    <w:basedOn w:val="a0"/>
    <w:uiPriority w:val="99"/>
    <w:rsid w:val="00890980"/>
    <w:rPr>
      <w:rFonts w:ascii="Times New Roman" w:hAnsi="Times New Roman" w:cs="Times New Roman" w:hint="default"/>
      <w:color w:val="000000"/>
      <w:sz w:val="34"/>
      <w:szCs w:val="34"/>
    </w:rPr>
  </w:style>
  <w:style w:type="character" w:customStyle="1" w:styleId="FontStyle122">
    <w:name w:val="Font Style122"/>
    <w:basedOn w:val="a0"/>
    <w:uiPriority w:val="99"/>
    <w:rsid w:val="00890980"/>
    <w:rPr>
      <w:rFonts w:ascii="Times New Roman" w:hAnsi="Times New Roman" w:cs="Times New Roman" w:hint="default"/>
      <w:i/>
      <w:iCs/>
      <w:color w:val="000000"/>
      <w:sz w:val="18"/>
      <w:szCs w:val="18"/>
    </w:rPr>
  </w:style>
  <w:style w:type="character" w:customStyle="1" w:styleId="FontStyle123">
    <w:name w:val="Font Style123"/>
    <w:basedOn w:val="a0"/>
    <w:uiPriority w:val="99"/>
    <w:rsid w:val="00890980"/>
    <w:rPr>
      <w:rFonts w:ascii="Times New Roman" w:hAnsi="Times New Roman" w:cs="Times New Roman" w:hint="default"/>
      <w:color w:val="000000"/>
      <w:sz w:val="18"/>
      <w:szCs w:val="18"/>
    </w:rPr>
  </w:style>
  <w:style w:type="paragraph" w:styleId="af9">
    <w:name w:val="Normal (Web)"/>
    <w:basedOn w:val="a"/>
    <w:uiPriority w:val="99"/>
    <w:unhideWhenUsed/>
    <w:rsid w:val="005F5C39"/>
    <w:rPr>
      <w:sz w:val="24"/>
      <w:szCs w:val="24"/>
    </w:rPr>
  </w:style>
  <w:style w:type="character" w:customStyle="1" w:styleId="FontStyle79">
    <w:name w:val="Font Style79"/>
    <w:basedOn w:val="a0"/>
    <w:uiPriority w:val="99"/>
    <w:rsid w:val="001424E1"/>
    <w:rPr>
      <w:rFonts w:ascii="Angsana New" w:hAnsi="Angsana New" w:cs="Angsana New" w:hint="cs"/>
      <w:b/>
      <w:bCs/>
      <w:color w:val="000000"/>
      <w:sz w:val="48"/>
      <w:szCs w:val="48"/>
    </w:rPr>
  </w:style>
  <w:style w:type="character" w:customStyle="1" w:styleId="FontStyle80">
    <w:name w:val="Font Style80"/>
    <w:basedOn w:val="a0"/>
    <w:uiPriority w:val="99"/>
    <w:rsid w:val="001424E1"/>
    <w:rPr>
      <w:rFonts w:ascii="Angsana New" w:hAnsi="Angsana New" w:cs="Angsana New" w:hint="cs"/>
      <w:color w:val="000000"/>
      <w:sz w:val="18"/>
      <w:szCs w:val="18"/>
    </w:rPr>
  </w:style>
  <w:style w:type="character" w:customStyle="1" w:styleId="FontStyle81">
    <w:name w:val="Font Style81"/>
    <w:basedOn w:val="a0"/>
    <w:uiPriority w:val="99"/>
    <w:rsid w:val="001424E1"/>
    <w:rPr>
      <w:rFonts w:ascii="Angsana New" w:hAnsi="Angsana New" w:cs="Angsana New" w:hint="cs"/>
      <w:b/>
      <w:bCs/>
      <w:i/>
      <w:iCs/>
      <w:color w:val="000000"/>
      <w:sz w:val="22"/>
      <w:szCs w:val="22"/>
    </w:rPr>
  </w:style>
  <w:style w:type="character" w:customStyle="1" w:styleId="FontStyle82">
    <w:name w:val="Font Style82"/>
    <w:basedOn w:val="a0"/>
    <w:uiPriority w:val="99"/>
    <w:rsid w:val="001424E1"/>
    <w:rPr>
      <w:rFonts w:ascii="Angsana New" w:hAnsi="Angsana New" w:cs="Angsana New" w:hint="cs"/>
      <w:color w:val="000000"/>
      <w:sz w:val="22"/>
      <w:szCs w:val="22"/>
    </w:rPr>
  </w:style>
  <w:style w:type="character" w:customStyle="1" w:styleId="FontStyle83">
    <w:name w:val="Font Style83"/>
    <w:basedOn w:val="a0"/>
    <w:uiPriority w:val="99"/>
    <w:rsid w:val="001424E1"/>
    <w:rPr>
      <w:rFonts w:ascii="Angsana New" w:hAnsi="Angsana New" w:cs="Angsana New" w:hint="cs"/>
      <w:i/>
      <w:iCs/>
      <w:color w:val="000000"/>
      <w:sz w:val="18"/>
      <w:szCs w:val="18"/>
    </w:rPr>
  </w:style>
  <w:style w:type="character" w:customStyle="1" w:styleId="FontStyle84">
    <w:name w:val="Font Style84"/>
    <w:basedOn w:val="a0"/>
    <w:uiPriority w:val="99"/>
    <w:rsid w:val="001424E1"/>
    <w:rPr>
      <w:rFonts w:ascii="Angsana New" w:hAnsi="Angsana New" w:cs="Angsana New" w:hint="cs"/>
      <w:i/>
      <w:iCs/>
      <w:color w:val="000000"/>
      <w:sz w:val="22"/>
      <w:szCs w:val="22"/>
    </w:rPr>
  </w:style>
  <w:style w:type="character" w:customStyle="1" w:styleId="FontStyle85">
    <w:name w:val="Font Style85"/>
    <w:basedOn w:val="a0"/>
    <w:uiPriority w:val="99"/>
    <w:rsid w:val="001424E1"/>
    <w:rPr>
      <w:rFonts w:ascii="Angsana New" w:hAnsi="Angsana New" w:cs="Angsana New" w:hint="cs"/>
      <w:b/>
      <w:bCs/>
      <w:i/>
      <w:iCs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6379A"/>
    <w:rPr>
      <w:rFonts w:asciiTheme="majorHAnsi" w:eastAsiaTheme="majorEastAsia" w:hAnsiTheme="majorHAnsi" w:cstheme="majorBidi"/>
      <w:color w:val="A5A5A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C143D"/>
    <w:rPr>
      <w:rFonts w:asciiTheme="majorHAnsi" w:eastAsiaTheme="majorEastAsia" w:hAnsiTheme="majorHAnsi" w:cstheme="majorBidi"/>
      <w:color w:val="6E6E6E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C143D"/>
    <w:rPr>
      <w:rFonts w:asciiTheme="majorHAnsi" w:eastAsiaTheme="majorEastAsia" w:hAnsiTheme="majorHAnsi" w:cstheme="majorBidi"/>
      <w:i/>
      <w:iCs/>
      <w:color w:val="A5A5A5" w:themeColor="accent1" w:themeShade="BF"/>
      <w:sz w:val="20"/>
      <w:szCs w:val="20"/>
      <w:lang w:eastAsia="ru-RU"/>
    </w:rPr>
  </w:style>
  <w:style w:type="paragraph" w:styleId="afa">
    <w:name w:val="Title"/>
    <w:basedOn w:val="a"/>
    <w:link w:val="afb"/>
    <w:uiPriority w:val="1"/>
    <w:qFormat/>
    <w:rsid w:val="00CC143D"/>
    <w:pPr>
      <w:adjustRightInd/>
      <w:ind w:left="119" w:right="120"/>
      <w:jc w:val="center"/>
    </w:pPr>
    <w:rPr>
      <w:rFonts w:ascii="Tahoma" w:eastAsia="Tahoma" w:hAnsi="Tahoma" w:cs="Tahoma"/>
      <w:b/>
      <w:bCs/>
      <w:sz w:val="32"/>
      <w:szCs w:val="32"/>
      <w:lang w:val="en-US" w:eastAsia="en-US"/>
    </w:rPr>
  </w:style>
  <w:style w:type="character" w:customStyle="1" w:styleId="afb">
    <w:name w:val="Заголовок Знак"/>
    <w:basedOn w:val="a0"/>
    <w:link w:val="afa"/>
    <w:uiPriority w:val="1"/>
    <w:rsid w:val="00CC143D"/>
    <w:rPr>
      <w:rFonts w:ascii="Tahoma" w:eastAsia="Tahoma" w:hAnsi="Tahoma" w:cs="Tahoma"/>
      <w:b/>
      <w:bCs/>
      <w:sz w:val="32"/>
      <w:szCs w:val="32"/>
      <w:lang w:val="en-US"/>
    </w:rPr>
  </w:style>
  <w:style w:type="character" w:customStyle="1" w:styleId="fontstyle01">
    <w:name w:val="fontstyle01"/>
    <w:basedOn w:val="a0"/>
    <w:rsid w:val="00CC143D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41">
    <w:name w:val="Основной текст (4)_"/>
    <w:basedOn w:val="a0"/>
    <w:link w:val="42"/>
    <w:rsid w:val="00CC143D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CC143D"/>
    <w:pPr>
      <w:shd w:val="clear" w:color="auto" w:fill="FFFFFF"/>
      <w:autoSpaceDE/>
      <w:autoSpaceDN/>
      <w:adjustRightInd/>
      <w:spacing w:before="240" w:after="240" w:line="274" w:lineRule="exact"/>
      <w:jc w:val="both"/>
    </w:pPr>
    <w:rPr>
      <w:i/>
      <w:iCs/>
      <w:sz w:val="22"/>
      <w:szCs w:val="22"/>
      <w:lang w:eastAsia="en-US"/>
    </w:rPr>
  </w:style>
  <w:style w:type="character" w:customStyle="1" w:styleId="25">
    <w:name w:val="Основной текст (2)_"/>
    <w:basedOn w:val="a0"/>
    <w:rsid w:val="00CC143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6">
    <w:name w:val="Основной текст (2) + Курсив"/>
    <w:basedOn w:val="25"/>
    <w:rsid w:val="00CC143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29pt">
    <w:name w:val="Основной текст (2) + 9 pt;Полужирный"/>
    <w:basedOn w:val="25"/>
    <w:rsid w:val="00CC14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fc">
    <w:name w:val="Колонтитул"/>
    <w:basedOn w:val="a0"/>
    <w:rsid w:val="00CC14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_"/>
    <w:basedOn w:val="a0"/>
    <w:link w:val="32"/>
    <w:rsid w:val="00CC143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C143D"/>
    <w:pPr>
      <w:shd w:val="clear" w:color="auto" w:fill="FFFFFF"/>
      <w:autoSpaceDE/>
      <w:autoSpaceDN/>
      <w:adjustRightInd/>
      <w:spacing w:after="240" w:line="552" w:lineRule="exact"/>
      <w:jc w:val="center"/>
    </w:pPr>
    <w:rPr>
      <w:b/>
      <w:bCs/>
      <w:sz w:val="22"/>
      <w:szCs w:val="22"/>
      <w:lang w:eastAsia="en-US"/>
    </w:rPr>
  </w:style>
  <w:style w:type="character" w:customStyle="1" w:styleId="fontstyle21">
    <w:name w:val="fontstyle21"/>
    <w:basedOn w:val="a0"/>
    <w:rsid w:val="00CC143D"/>
    <w:rPr>
      <w:rFonts w:ascii="Sohne-Buch" w:hAnsi="Sohne-Buch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34">
    <w:name w:val="Font Style34"/>
    <w:uiPriority w:val="99"/>
    <w:rsid w:val="000756F6"/>
    <w:rPr>
      <w:rFonts w:ascii="Arial" w:hAnsi="Arial" w:cs="Arial"/>
      <w:color w:val="000000"/>
      <w:sz w:val="12"/>
      <w:szCs w:val="12"/>
      <w:rtl w:val="0"/>
      <w:cs w:val="0"/>
    </w:rPr>
  </w:style>
  <w:style w:type="character" w:customStyle="1" w:styleId="FontStyle37">
    <w:name w:val="Font Style37"/>
    <w:uiPriority w:val="99"/>
    <w:rsid w:val="000756F6"/>
    <w:rPr>
      <w:rFonts w:ascii="Arial" w:hAnsi="Arial" w:cs="Arial"/>
      <w:i/>
      <w:iCs/>
      <w:color w:val="000000"/>
      <w:sz w:val="18"/>
      <w:szCs w:val="18"/>
      <w:rtl w:val="0"/>
      <w: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04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55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5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415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3525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9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67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3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98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1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2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23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0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6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84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8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3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7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1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3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40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8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5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2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53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9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8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2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8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95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5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72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0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42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8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082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248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01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58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06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8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9675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3140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0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8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5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8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91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6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88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9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8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3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67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3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8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1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5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38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8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51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7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76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7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9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77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26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6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8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9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15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11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06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80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9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9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7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96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9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21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5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0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9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1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25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5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09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7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59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4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9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93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4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6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3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4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6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5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41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28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1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17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1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96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0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63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10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57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8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7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6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43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9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6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6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59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1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3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1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3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2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45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57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11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2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21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7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393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2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8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0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03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9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165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8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63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97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7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7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9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50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7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85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0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0B700-4CE8-4EC6-A0A4-EA395D4B1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10903</TotalTime>
  <Pages>24</Pages>
  <Words>6915</Words>
  <Characters>46677</Characters>
  <Application>Microsoft Office Word</Application>
  <DocSecurity>0</DocSecurity>
  <Lines>1196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</dc:creator>
  <cp:lastModifiedBy>Aigerim N</cp:lastModifiedBy>
  <cp:revision>2095</cp:revision>
  <dcterms:created xsi:type="dcterms:W3CDTF">2021-04-13T08:52:00Z</dcterms:created>
  <dcterms:modified xsi:type="dcterms:W3CDTF">2023-07-19T12:13:00Z</dcterms:modified>
</cp:coreProperties>
</file>